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FEF"/>
  <w:body>
    <w:p w14:paraId="5A1C1213" w14:textId="77777777" w:rsidR="00167C08" w:rsidRDefault="00167C08"/>
    <w:p w14:paraId="01EE3999" w14:textId="77777777" w:rsidR="00167C08" w:rsidRDefault="00167C08" w:rsidP="00832EBC">
      <w:pPr>
        <w:rPr>
          <w:rFonts w:ascii="Roboto" w:eastAsia="Roboto" w:hAnsi="Roboto" w:cs="Roboto"/>
          <w:b/>
          <w:i/>
          <w:sz w:val="36"/>
          <w:szCs w:val="36"/>
        </w:rPr>
      </w:pPr>
    </w:p>
    <w:p w14:paraId="2B245C21" w14:textId="77777777" w:rsidR="00167C08" w:rsidRDefault="00000000">
      <w:pPr>
        <w:jc w:val="center"/>
        <w:rPr>
          <w:rFonts w:ascii="Roboto" w:eastAsia="Roboto" w:hAnsi="Roboto" w:cs="Roboto"/>
          <w:b/>
          <w:color w:val="385623"/>
          <w:sz w:val="36"/>
          <w:szCs w:val="36"/>
        </w:rPr>
      </w:pPr>
      <w:r>
        <w:rPr>
          <w:rFonts w:ascii="Roboto" w:eastAsia="Roboto" w:hAnsi="Roboto" w:cs="Roboto"/>
          <w:b/>
          <w:color w:val="385623"/>
          <w:sz w:val="36"/>
          <w:szCs w:val="36"/>
        </w:rPr>
        <w:t>Beyond “the Core”</w:t>
      </w:r>
    </w:p>
    <w:p w14:paraId="2CEF24A6" w14:textId="77777777" w:rsidR="00167C08" w:rsidRDefault="00167C08">
      <w:pPr>
        <w:pBdr>
          <w:top w:val="nil"/>
          <w:left w:val="nil"/>
          <w:bottom w:val="nil"/>
          <w:right w:val="nil"/>
          <w:between w:val="nil"/>
        </w:pBdr>
        <w:rPr>
          <w:rFonts w:ascii="Roboto" w:eastAsia="Roboto" w:hAnsi="Roboto" w:cs="Roboto"/>
          <w:color w:val="000000"/>
        </w:rPr>
      </w:pPr>
    </w:p>
    <w:p w14:paraId="6D5DC9CC" w14:textId="77777777" w:rsidR="00167C08" w:rsidRDefault="00000000">
      <w:pPr>
        <w:pBdr>
          <w:top w:val="nil"/>
          <w:left w:val="nil"/>
          <w:bottom w:val="nil"/>
          <w:right w:val="nil"/>
          <w:between w:val="nil"/>
        </w:pBdr>
        <w:jc w:val="both"/>
        <w:rPr>
          <w:rFonts w:ascii="Roboto" w:eastAsia="Roboto" w:hAnsi="Roboto" w:cs="Roboto"/>
          <w:b/>
          <w:color w:val="212121"/>
        </w:rPr>
      </w:pPr>
      <w:r>
        <w:rPr>
          <w:rFonts w:ascii="Roboto" w:eastAsia="Roboto" w:hAnsi="Roboto" w:cs="Roboto"/>
          <w:b/>
          <w:color w:val="212121"/>
        </w:rPr>
        <w:t>What is Disciplinary Literacy Instruction?</w:t>
      </w:r>
    </w:p>
    <w:p w14:paraId="42137A9D" w14:textId="77777777" w:rsidR="00167C08" w:rsidRDefault="00000000">
      <w:pPr>
        <w:pBdr>
          <w:top w:val="nil"/>
          <w:left w:val="nil"/>
          <w:bottom w:val="nil"/>
          <w:right w:val="nil"/>
          <w:between w:val="nil"/>
        </w:pBdr>
        <w:ind w:firstLine="720"/>
        <w:rPr>
          <w:rFonts w:ascii="Roboto" w:eastAsia="Roboto" w:hAnsi="Roboto" w:cs="Roboto"/>
          <w:color w:val="212121"/>
        </w:rPr>
      </w:pPr>
      <w:r>
        <w:rPr>
          <w:rFonts w:ascii="Roboto" w:eastAsia="Roboto" w:hAnsi="Roboto" w:cs="Roboto"/>
          <w:color w:val="212121"/>
        </w:rPr>
        <w:t xml:space="preserve">Disciplinary literacy refers to the specialized literacy practices of a particular disciplinary domain or area (e.g. mathematics, history, visual arts, kinesiology). These practices include the ways that scholars identify, evaluate, use, and produce the wide range of texts and information or data sources typical of their particular discipline, including the specialized reading, writing, and communication practices used to analyze, produce, and share information. Disciplinary literacy also includes specialized vocabularies and communication norms that shift across purposes and audiences authentic to the discipline. Some scholars include ways of thinking about text and communication as a part of disciplinary literacy. </w:t>
      </w:r>
    </w:p>
    <w:p w14:paraId="0053BB45" w14:textId="77777777" w:rsidR="00167C08" w:rsidRDefault="00000000">
      <w:pPr>
        <w:ind w:firstLine="720"/>
        <w:rPr>
          <w:rFonts w:ascii="Roboto" w:eastAsia="Roboto" w:hAnsi="Roboto" w:cs="Roboto"/>
        </w:rPr>
      </w:pPr>
      <w:r>
        <w:rPr>
          <w:rFonts w:ascii="Roboto" w:eastAsia="Roboto" w:hAnsi="Roboto" w:cs="Roboto"/>
          <w:color w:val="212121"/>
        </w:rPr>
        <w:t>Disciplinary literacy instruction helps students learn the content and practices of important academic disciplines and also helps them develop critical literacy and thinking skills. This includes, but is not limited to, the use and production of a wide range of texts. Disciplinary literacy instruction also helps to prepare students for critical media consumption, college level learning, and a range of career trajectories.</w:t>
      </w:r>
    </w:p>
    <w:p w14:paraId="2743FE90" w14:textId="77777777" w:rsidR="00167C08" w:rsidRDefault="00000000">
      <w:pPr>
        <w:pBdr>
          <w:top w:val="nil"/>
          <w:left w:val="nil"/>
          <w:bottom w:val="nil"/>
          <w:right w:val="nil"/>
          <w:between w:val="nil"/>
        </w:pBdr>
        <w:ind w:firstLine="720"/>
        <w:rPr>
          <w:rFonts w:ascii="Roboto" w:eastAsia="Roboto" w:hAnsi="Roboto" w:cs="Roboto"/>
          <w:color w:val="000000"/>
          <w:sz w:val="22"/>
          <w:szCs w:val="22"/>
        </w:rPr>
      </w:pPr>
      <w:r>
        <w:rPr>
          <w:rFonts w:ascii="Roboto" w:eastAsia="Roboto" w:hAnsi="Roboto" w:cs="Roboto"/>
          <w:color w:val="000000"/>
        </w:rPr>
        <w:t xml:space="preserve">Disciplinary literacy instruction research, resources, and professional development often focus exclusively on the “core” content areas of math, science, social studies, and English </w:t>
      </w:r>
      <w:r>
        <w:rPr>
          <w:rFonts w:ascii="Roboto" w:eastAsia="Roboto" w:hAnsi="Roboto" w:cs="Roboto"/>
        </w:rPr>
        <w:t>l</w:t>
      </w:r>
      <w:r>
        <w:rPr>
          <w:rFonts w:ascii="Roboto" w:eastAsia="Roboto" w:hAnsi="Roboto" w:cs="Roboto"/>
          <w:color w:val="000000"/>
        </w:rPr>
        <w:t xml:space="preserve">anguage </w:t>
      </w:r>
      <w:r>
        <w:rPr>
          <w:rFonts w:ascii="Roboto" w:eastAsia="Roboto" w:hAnsi="Roboto" w:cs="Roboto"/>
        </w:rPr>
        <w:t>a</w:t>
      </w:r>
      <w:r>
        <w:rPr>
          <w:rFonts w:ascii="Roboto" w:eastAsia="Roboto" w:hAnsi="Roboto" w:cs="Roboto"/>
          <w:color w:val="000000"/>
        </w:rPr>
        <w:t>rts</w:t>
      </w:r>
      <w:r>
        <w:rPr>
          <w:rFonts w:ascii="Roboto" w:eastAsia="Roboto" w:hAnsi="Roboto" w:cs="Roboto"/>
        </w:rPr>
        <w:t>,</w:t>
      </w:r>
      <w:r>
        <w:rPr>
          <w:rFonts w:ascii="Roboto" w:eastAsia="Roboto" w:hAnsi="Roboto" w:cs="Roboto"/>
          <w:color w:val="000000"/>
        </w:rPr>
        <w:t xml:space="preserve"> but this approach is relevant and valuable in other content areas as well.  Health, world languages, and  the different performing and visual arts all have their own “ways with words” and meaning-making practices with language and text.</w:t>
      </w:r>
      <w:r>
        <w:rPr>
          <w:rFonts w:ascii="Roboto" w:eastAsia="Roboto" w:hAnsi="Roboto" w:cs="Roboto"/>
          <w:color w:val="000000"/>
          <w:sz w:val="22"/>
          <w:szCs w:val="22"/>
        </w:rPr>
        <w:t xml:space="preserve">  </w:t>
      </w:r>
    </w:p>
    <w:p w14:paraId="7689B280" w14:textId="77777777" w:rsidR="00167C08" w:rsidRDefault="00167C08">
      <w:pPr>
        <w:pBdr>
          <w:top w:val="nil"/>
          <w:left w:val="nil"/>
          <w:bottom w:val="nil"/>
          <w:right w:val="nil"/>
          <w:between w:val="nil"/>
        </w:pBdr>
        <w:rPr>
          <w:rFonts w:ascii="Roboto" w:eastAsia="Roboto" w:hAnsi="Roboto" w:cs="Roboto"/>
        </w:rPr>
      </w:pPr>
    </w:p>
    <w:p w14:paraId="1B91DF13" w14:textId="77777777" w:rsidR="00167C08" w:rsidRDefault="00000000">
      <w:pPr>
        <w:pBdr>
          <w:top w:val="nil"/>
          <w:left w:val="nil"/>
          <w:bottom w:val="nil"/>
          <w:right w:val="nil"/>
          <w:between w:val="nil"/>
        </w:pBdr>
        <w:rPr>
          <w:rFonts w:ascii="Roboto" w:eastAsia="Roboto" w:hAnsi="Roboto" w:cs="Roboto"/>
          <w:b/>
        </w:rPr>
      </w:pPr>
      <w:r>
        <w:rPr>
          <w:rFonts w:ascii="Roboto" w:eastAsia="Roboto" w:hAnsi="Roboto" w:cs="Roboto"/>
          <w:b/>
        </w:rPr>
        <w:t>What is the Purpose of This Document?</w:t>
      </w:r>
    </w:p>
    <w:p w14:paraId="46279812" w14:textId="77777777" w:rsidR="00167C08" w:rsidRDefault="00000000">
      <w:pPr>
        <w:pBdr>
          <w:top w:val="nil"/>
          <w:left w:val="nil"/>
          <w:bottom w:val="nil"/>
          <w:right w:val="nil"/>
          <w:between w:val="nil"/>
        </w:pBdr>
        <w:ind w:firstLine="720"/>
        <w:rPr>
          <w:rFonts w:ascii="Roboto" w:eastAsia="Roboto" w:hAnsi="Roboto" w:cs="Roboto"/>
          <w:color w:val="211D1E"/>
          <w:sz w:val="22"/>
          <w:szCs w:val="22"/>
        </w:rPr>
      </w:pPr>
      <w:r>
        <w:rPr>
          <w:rFonts w:ascii="Roboto" w:eastAsia="Roboto" w:hAnsi="Roboto" w:cs="Roboto"/>
          <w:color w:val="000000"/>
          <w:sz w:val="22"/>
          <w:szCs w:val="22"/>
        </w:rPr>
        <w:t xml:space="preserve">To better support educators working in these important (and often marginalized) content areas, a team of teacher educators and consultants – supported by a professional learning community of classroom teachers – is developing </w:t>
      </w:r>
      <w:r>
        <w:rPr>
          <w:rFonts w:ascii="Roboto" w:eastAsia="Roboto" w:hAnsi="Roboto" w:cs="Roboto"/>
          <w:i/>
          <w:color w:val="000000"/>
          <w:sz w:val="22"/>
          <w:szCs w:val="22"/>
        </w:rPr>
        <w:t>The Disciplinary Literacy Essentials, Beyond the Core</w:t>
      </w:r>
      <w:r>
        <w:rPr>
          <w:rFonts w:ascii="Roboto" w:eastAsia="Roboto" w:hAnsi="Roboto" w:cs="Roboto"/>
          <w:color w:val="000000"/>
          <w:sz w:val="22"/>
          <w:szCs w:val="22"/>
        </w:rPr>
        <w:t xml:space="preserve"> as a complement to the </w:t>
      </w:r>
      <w:hyperlink r:id="rId8">
        <w:r>
          <w:rPr>
            <w:rFonts w:ascii="Roboto" w:eastAsia="Roboto" w:hAnsi="Roboto" w:cs="Roboto"/>
            <w:color w:val="385623"/>
            <w:sz w:val="22"/>
            <w:szCs w:val="22"/>
            <w:u w:val="single"/>
          </w:rPr>
          <w:t xml:space="preserve">Essential </w:t>
        </w:r>
      </w:hyperlink>
      <w:hyperlink r:id="rId9">
        <w:r>
          <w:rPr>
            <w:rFonts w:ascii="Roboto" w:eastAsia="Roboto" w:hAnsi="Roboto" w:cs="Roboto"/>
            <w:color w:val="385623"/>
            <w:sz w:val="22"/>
            <w:szCs w:val="22"/>
            <w:u w:val="single"/>
          </w:rPr>
          <w:t>I</w:t>
        </w:r>
      </w:hyperlink>
      <w:hyperlink r:id="rId10">
        <w:r>
          <w:rPr>
            <w:rFonts w:ascii="Roboto" w:eastAsia="Roboto" w:hAnsi="Roboto" w:cs="Roboto"/>
            <w:color w:val="385623"/>
            <w:sz w:val="22"/>
            <w:szCs w:val="22"/>
            <w:u w:val="single"/>
          </w:rPr>
          <w:t xml:space="preserve">nstructional </w:t>
        </w:r>
      </w:hyperlink>
      <w:hyperlink r:id="rId11">
        <w:r>
          <w:rPr>
            <w:rFonts w:ascii="Roboto" w:eastAsia="Roboto" w:hAnsi="Roboto" w:cs="Roboto"/>
            <w:color w:val="385623"/>
            <w:sz w:val="22"/>
            <w:szCs w:val="22"/>
            <w:u w:val="single"/>
          </w:rPr>
          <w:t>P</w:t>
        </w:r>
      </w:hyperlink>
      <w:hyperlink r:id="rId12">
        <w:r>
          <w:rPr>
            <w:rFonts w:ascii="Roboto" w:eastAsia="Roboto" w:hAnsi="Roboto" w:cs="Roboto"/>
            <w:color w:val="385623"/>
            <w:sz w:val="22"/>
            <w:szCs w:val="22"/>
            <w:u w:val="single"/>
          </w:rPr>
          <w:t xml:space="preserve">ractices for </w:t>
        </w:r>
      </w:hyperlink>
      <w:hyperlink r:id="rId13">
        <w:r>
          <w:rPr>
            <w:rFonts w:ascii="Roboto" w:eastAsia="Roboto" w:hAnsi="Roboto" w:cs="Roboto"/>
            <w:color w:val="385623"/>
            <w:sz w:val="22"/>
            <w:szCs w:val="22"/>
            <w:u w:val="single"/>
          </w:rPr>
          <w:t>D</w:t>
        </w:r>
      </w:hyperlink>
      <w:hyperlink r:id="rId14">
        <w:r>
          <w:rPr>
            <w:rFonts w:ascii="Roboto" w:eastAsia="Roboto" w:hAnsi="Roboto" w:cs="Roboto"/>
            <w:color w:val="385623"/>
            <w:sz w:val="22"/>
            <w:szCs w:val="22"/>
            <w:u w:val="single"/>
          </w:rPr>
          <w:t xml:space="preserve">isciplinary </w:t>
        </w:r>
      </w:hyperlink>
      <w:hyperlink r:id="rId15">
        <w:r>
          <w:rPr>
            <w:rFonts w:ascii="Roboto" w:eastAsia="Roboto" w:hAnsi="Roboto" w:cs="Roboto"/>
            <w:color w:val="385623"/>
            <w:sz w:val="22"/>
            <w:szCs w:val="22"/>
            <w:u w:val="single"/>
          </w:rPr>
          <w:t>L</w:t>
        </w:r>
      </w:hyperlink>
      <w:hyperlink r:id="rId16">
        <w:r>
          <w:rPr>
            <w:rFonts w:ascii="Roboto" w:eastAsia="Roboto" w:hAnsi="Roboto" w:cs="Roboto"/>
            <w:color w:val="385623"/>
            <w:sz w:val="22"/>
            <w:szCs w:val="22"/>
            <w:u w:val="single"/>
          </w:rPr>
          <w:t xml:space="preserve">iteracy: </w:t>
        </w:r>
      </w:hyperlink>
      <w:hyperlink r:id="rId17">
        <w:r>
          <w:rPr>
            <w:rFonts w:ascii="Roboto" w:eastAsia="Roboto" w:hAnsi="Roboto" w:cs="Roboto"/>
            <w:color w:val="385623"/>
            <w:sz w:val="22"/>
            <w:szCs w:val="22"/>
            <w:u w:val="single"/>
          </w:rPr>
          <w:t>G</w:t>
        </w:r>
      </w:hyperlink>
      <w:hyperlink r:id="rId18">
        <w:r>
          <w:rPr>
            <w:rFonts w:ascii="Roboto" w:eastAsia="Roboto" w:hAnsi="Roboto" w:cs="Roboto"/>
            <w:color w:val="385623"/>
            <w:sz w:val="22"/>
            <w:szCs w:val="22"/>
            <w:u w:val="single"/>
          </w:rPr>
          <w:t>rades 6 to 12</w:t>
        </w:r>
      </w:hyperlink>
      <w:r>
        <w:rPr>
          <w:rFonts w:ascii="Roboto" w:eastAsia="Roboto" w:hAnsi="Roboto" w:cs="Roboto"/>
          <w:i/>
          <w:color w:val="211D1E"/>
          <w:sz w:val="22"/>
          <w:szCs w:val="22"/>
        </w:rPr>
        <w:t xml:space="preserve">. </w:t>
      </w:r>
      <w:r>
        <w:rPr>
          <w:rFonts w:ascii="Roboto" w:eastAsia="Roboto" w:hAnsi="Roboto" w:cs="Roboto"/>
          <w:color w:val="211D1E"/>
          <w:sz w:val="22"/>
          <w:szCs w:val="22"/>
        </w:rPr>
        <w:t>This is a living document and developing resource.  In other words, you are reviewing an initial public draft that will grow and develop over time!</w:t>
      </w:r>
    </w:p>
    <w:p w14:paraId="7801BEE8" w14:textId="77777777" w:rsidR="00167C08" w:rsidRDefault="00167C08">
      <w:pPr>
        <w:pBdr>
          <w:top w:val="nil"/>
          <w:left w:val="nil"/>
          <w:bottom w:val="nil"/>
          <w:right w:val="nil"/>
          <w:between w:val="nil"/>
        </w:pBdr>
        <w:rPr>
          <w:rFonts w:ascii="Roboto" w:eastAsia="Roboto" w:hAnsi="Roboto" w:cs="Roboto"/>
          <w:color w:val="211D1E"/>
        </w:rPr>
      </w:pPr>
    </w:p>
    <w:p w14:paraId="7605B859" w14:textId="77777777" w:rsidR="00167C08" w:rsidRDefault="00000000">
      <w:pPr>
        <w:pBdr>
          <w:top w:val="nil"/>
          <w:left w:val="nil"/>
          <w:bottom w:val="nil"/>
          <w:right w:val="nil"/>
          <w:between w:val="nil"/>
        </w:pBdr>
        <w:rPr>
          <w:rFonts w:ascii="Roboto" w:eastAsia="Roboto" w:hAnsi="Roboto" w:cs="Roboto"/>
          <w:color w:val="000000"/>
        </w:rPr>
      </w:pPr>
      <w:r>
        <w:rPr>
          <w:rFonts w:ascii="Roboto" w:eastAsia="Roboto" w:hAnsi="Roboto" w:cs="Roboto"/>
          <w:b/>
        </w:rPr>
        <w:t>What are the Essential Instructional Practices for Disciplinary Literacy?</w:t>
      </w:r>
    </w:p>
    <w:p w14:paraId="547E2817" w14:textId="77777777" w:rsidR="00167C08" w:rsidRDefault="00000000">
      <w:pPr>
        <w:ind w:firstLine="720"/>
        <w:rPr>
          <w:rFonts w:ascii="Roboto" w:eastAsia="Roboto" w:hAnsi="Roboto" w:cs="Roboto"/>
          <w:color w:val="000000"/>
          <w:sz w:val="22"/>
          <w:szCs w:val="22"/>
        </w:rPr>
      </w:pPr>
      <w:r>
        <w:rPr>
          <w:rFonts w:ascii="Roboto" w:eastAsia="Roboto" w:hAnsi="Roboto" w:cs="Roboto"/>
          <w:sz w:val="22"/>
          <w:szCs w:val="22"/>
        </w:rPr>
        <w:t xml:space="preserve">The </w:t>
      </w:r>
      <w:r>
        <w:rPr>
          <w:rFonts w:ascii="Roboto" w:eastAsia="Roboto" w:hAnsi="Roboto" w:cs="Roboto"/>
          <w:color w:val="211D1E"/>
          <w:sz w:val="22"/>
          <w:szCs w:val="22"/>
        </w:rPr>
        <w:t>Essential Instructional Practices for Disciplinary Literacy: Grades 6 to 12</w:t>
      </w:r>
      <w:r>
        <w:rPr>
          <w:rFonts w:ascii="Roboto" w:eastAsia="Roboto" w:hAnsi="Roboto" w:cs="Roboto"/>
          <w:b/>
          <w:color w:val="211D1E"/>
          <w:sz w:val="22"/>
          <w:szCs w:val="22"/>
        </w:rPr>
        <w:t xml:space="preserve"> </w:t>
      </w:r>
      <w:r>
        <w:rPr>
          <w:rFonts w:ascii="Roboto" w:eastAsia="Roboto" w:hAnsi="Roboto" w:cs="Roboto"/>
          <w:color w:val="211D1E"/>
          <w:sz w:val="22"/>
          <w:szCs w:val="22"/>
        </w:rPr>
        <w:t xml:space="preserve">is a document outlining sets of 10 </w:t>
      </w:r>
      <w:r>
        <w:rPr>
          <w:rFonts w:ascii="Roboto" w:eastAsia="Roboto" w:hAnsi="Roboto" w:cs="Roboto"/>
          <w:color w:val="000000"/>
          <w:sz w:val="22"/>
          <w:szCs w:val="22"/>
        </w:rPr>
        <w:t xml:space="preserve">research-supported instructional practices that have been shown to increase student achievement and/or engagement with academic literacies.  These practices, if implemented in every secondary core content classroom at the unit and course level, can make a measurable positive difference in the literacy development and achievement of secondary students in the state. </w:t>
      </w:r>
    </w:p>
    <w:p w14:paraId="06D4DAA4" w14:textId="77777777" w:rsidR="00167C08" w:rsidRDefault="00000000">
      <w:pPr>
        <w:ind w:firstLine="720"/>
        <w:rPr>
          <w:rFonts w:ascii="Roboto" w:eastAsia="Roboto" w:hAnsi="Roboto" w:cs="Roboto"/>
          <w:color w:val="000000"/>
          <w:sz w:val="22"/>
          <w:szCs w:val="22"/>
        </w:rPr>
      </w:pPr>
      <w:r>
        <w:rPr>
          <w:rFonts w:ascii="Roboto" w:eastAsia="Roboto" w:hAnsi="Roboto" w:cs="Roboto"/>
          <w:color w:val="000000"/>
          <w:sz w:val="22"/>
          <w:szCs w:val="22"/>
        </w:rPr>
        <w:t xml:space="preserve">When implemented well, these instructional practices will help teachers engage their students with the content and skills outlined by the Michigan academic standards at the </w:t>
      </w:r>
      <w:r>
        <w:rPr>
          <w:rFonts w:ascii="Roboto" w:eastAsia="Roboto" w:hAnsi="Roboto" w:cs="Roboto"/>
          <w:sz w:val="22"/>
          <w:szCs w:val="22"/>
        </w:rPr>
        <w:t>s</w:t>
      </w:r>
      <w:r>
        <w:rPr>
          <w:rFonts w:ascii="Roboto" w:eastAsia="Roboto" w:hAnsi="Roboto" w:cs="Roboto"/>
          <w:color w:val="000000"/>
          <w:sz w:val="22"/>
          <w:szCs w:val="22"/>
        </w:rPr>
        <w:t>econdary level. Thus, they are not in competition with the learning of content, but rather in the service of content learning.</w:t>
      </w:r>
    </w:p>
    <w:p w14:paraId="2ED488B7" w14:textId="77777777" w:rsidR="00167C08" w:rsidRDefault="00000000">
      <w:pPr>
        <w:ind w:firstLine="720"/>
        <w:rPr>
          <w:rFonts w:ascii="Roboto" w:eastAsia="Roboto" w:hAnsi="Roboto" w:cs="Roboto"/>
          <w:color w:val="000000"/>
          <w:sz w:val="22"/>
          <w:szCs w:val="22"/>
        </w:rPr>
      </w:pPr>
      <w:r>
        <w:rPr>
          <w:rFonts w:ascii="Roboto" w:eastAsia="Roboto" w:hAnsi="Roboto" w:cs="Roboto"/>
          <w:color w:val="000000"/>
          <w:sz w:val="22"/>
          <w:szCs w:val="22"/>
        </w:rPr>
        <w:t>The original Essential Instructional P</w:t>
      </w:r>
      <w:r>
        <w:rPr>
          <w:rFonts w:ascii="Roboto" w:eastAsia="Roboto" w:hAnsi="Roboto" w:cs="Roboto"/>
          <w:sz w:val="22"/>
          <w:szCs w:val="22"/>
        </w:rPr>
        <w:t>ractices for Disciplinary Literacy</w:t>
      </w:r>
      <w:r>
        <w:rPr>
          <w:rFonts w:ascii="Roboto" w:eastAsia="Roboto" w:hAnsi="Roboto" w:cs="Roboto"/>
          <w:color w:val="000000"/>
          <w:sz w:val="22"/>
          <w:szCs w:val="22"/>
        </w:rPr>
        <w:t xml:space="preserve"> document has a general set of 10 practices, listed below, as well as a unique version for each of the four </w:t>
      </w:r>
      <w:r>
        <w:rPr>
          <w:rFonts w:ascii="Roboto" w:eastAsia="Roboto" w:hAnsi="Roboto" w:cs="Roboto"/>
          <w:sz w:val="22"/>
          <w:szCs w:val="22"/>
        </w:rPr>
        <w:t>“</w:t>
      </w:r>
      <w:r>
        <w:rPr>
          <w:rFonts w:ascii="Roboto" w:eastAsia="Roboto" w:hAnsi="Roboto" w:cs="Roboto"/>
          <w:color w:val="000000"/>
          <w:sz w:val="22"/>
          <w:szCs w:val="22"/>
        </w:rPr>
        <w:t>core</w:t>
      </w:r>
      <w:r>
        <w:rPr>
          <w:rFonts w:ascii="Roboto" w:eastAsia="Roboto" w:hAnsi="Roboto" w:cs="Roboto"/>
          <w:sz w:val="22"/>
          <w:szCs w:val="22"/>
        </w:rPr>
        <w:t>”</w:t>
      </w:r>
      <w:r>
        <w:rPr>
          <w:rFonts w:ascii="Roboto" w:eastAsia="Roboto" w:hAnsi="Roboto" w:cs="Roboto"/>
          <w:color w:val="000000"/>
          <w:sz w:val="22"/>
          <w:szCs w:val="22"/>
        </w:rPr>
        <w:t xml:space="preserve"> content areas.  This Beyond the Core document provides ideas and resources to </w:t>
      </w:r>
      <w:r>
        <w:rPr>
          <w:rFonts w:ascii="Roboto" w:eastAsia="Roboto" w:hAnsi="Roboto" w:cs="Roboto"/>
          <w:sz w:val="22"/>
          <w:szCs w:val="22"/>
        </w:rPr>
        <w:t xml:space="preserve">support application of the Essential Instructional Practices (listed below) </w:t>
      </w:r>
      <w:r>
        <w:rPr>
          <w:rFonts w:ascii="Roboto" w:eastAsia="Roboto" w:hAnsi="Roboto" w:cs="Roboto"/>
          <w:color w:val="000000"/>
          <w:sz w:val="22"/>
          <w:szCs w:val="22"/>
        </w:rPr>
        <w:t>in other content area</w:t>
      </w:r>
      <w:r>
        <w:rPr>
          <w:rFonts w:ascii="Roboto" w:eastAsia="Roboto" w:hAnsi="Roboto" w:cs="Roboto"/>
          <w:sz w:val="22"/>
          <w:szCs w:val="22"/>
        </w:rPr>
        <w:t>s</w:t>
      </w:r>
      <w:r>
        <w:rPr>
          <w:rFonts w:ascii="Roboto" w:eastAsia="Roboto" w:hAnsi="Roboto" w:cs="Roboto"/>
          <w:color w:val="000000"/>
          <w:sz w:val="22"/>
          <w:szCs w:val="22"/>
        </w:rPr>
        <w:t xml:space="preserve">. </w:t>
      </w:r>
    </w:p>
    <w:p w14:paraId="2A8DA4BB" w14:textId="77777777" w:rsidR="00167C08" w:rsidRDefault="00167C08">
      <w:pPr>
        <w:rPr>
          <w:rFonts w:ascii="Roboto" w:eastAsia="Roboto" w:hAnsi="Roboto" w:cs="Roboto"/>
          <w:color w:val="000000"/>
        </w:rPr>
      </w:pPr>
    </w:p>
    <w:p w14:paraId="16F56204" w14:textId="77777777" w:rsidR="00167C08" w:rsidRDefault="00167C08">
      <w:pPr>
        <w:spacing w:line="276" w:lineRule="auto"/>
        <w:jc w:val="center"/>
        <w:rPr>
          <w:rFonts w:ascii="Roboto" w:eastAsia="Roboto" w:hAnsi="Roboto" w:cs="Roboto"/>
        </w:rPr>
      </w:pPr>
    </w:p>
    <w:tbl>
      <w:tblPr>
        <w:tblStyle w:val="a"/>
        <w:tblW w:w="11520" w:type="dxa"/>
        <w:jc w:val="center"/>
        <w:tblBorders>
          <w:top w:val="nil"/>
          <w:left w:val="nil"/>
          <w:bottom w:val="nil"/>
          <w:right w:val="nil"/>
          <w:insideH w:val="nil"/>
          <w:insideV w:val="nil"/>
        </w:tblBorders>
        <w:tblLayout w:type="fixed"/>
        <w:tblLook w:val="0600" w:firstRow="0" w:lastRow="0" w:firstColumn="0" w:lastColumn="0" w:noHBand="1" w:noVBand="1"/>
      </w:tblPr>
      <w:tblGrid>
        <w:gridCol w:w="11520"/>
      </w:tblGrid>
      <w:tr w:rsidR="00167C08" w14:paraId="3A8F9940" w14:textId="77777777">
        <w:trPr>
          <w:cantSplit/>
          <w:trHeight w:val="1430"/>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FFFFFF"/>
            <w:tcMar>
              <w:top w:w="0" w:type="dxa"/>
              <w:left w:w="40" w:type="dxa"/>
              <w:bottom w:w="0" w:type="dxa"/>
              <w:right w:w="40" w:type="dxa"/>
            </w:tcMar>
          </w:tcPr>
          <w:p w14:paraId="5EBE0340"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1:</w:t>
            </w:r>
            <w:r>
              <w:rPr>
                <w:rFonts w:ascii="Roboto" w:eastAsia="Roboto" w:hAnsi="Roboto" w:cs="Roboto"/>
              </w:rPr>
              <w:t xml:space="preserve"> Problem-Based Instruction: Develop and implement interactive units of instruction that frame important problems or questions in order to provide authentic purposes for students to read and write beyond being assigned or expected to do so (e.g. for their enjoyment/interest, to ask and answer questions about humanity, society, their community and/or individual lives, to address needs in their community or beyond, or to communicate with a specific audience).</w:t>
            </w:r>
          </w:p>
        </w:tc>
      </w:tr>
      <w:tr w:rsidR="00167C08" w14:paraId="69251AE4"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D9EAD3"/>
            <w:tcMar>
              <w:top w:w="0" w:type="dxa"/>
              <w:left w:w="40" w:type="dxa"/>
              <w:bottom w:w="0" w:type="dxa"/>
              <w:right w:w="40" w:type="dxa"/>
            </w:tcMar>
          </w:tcPr>
          <w:p w14:paraId="31F6EE6A"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2:</w:t>
            </w:r>
            <w:r>
              <w:rPr>
                <w:rFonts w:ascii="Roboto" w:eastAsia="Roboto" w:hAnsi="Roboto" w:cs="Roboto"/>
              </w:rPr>
              <w:t xml:space="preserve"> Diverse texts and abundant reading opportunities in the school</w:t>
            </w:r>
          </w:p>
        </w:tc>
      </w:tr>
      <w:tr w:rsidR="00167C08" w14:paraId="538451F9"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FFFFFF"/>
            <w:tcMar>
              <w:top w:w="0" w:type="dxa"/>
              <w:left w:w="40" w:type="dxa"/>
              <w:bottom w:w="0" w:type="dxa"/>
              <w:right w:w="40" w:type="dxa"/>
            </w:tcMar>
          </w:tcPr>
          <w:p w14:paraId="4F859A7B"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3:</w:t>
            </w:r>
            <w:r>
              <w:rPr>
                <w:rFonts w:ascii="Roboto" w:eastAsia="Roboto" w:hAnsi="Roboto" w:cs="Roboto"/>
              </w:rPr>
              <w:t xml:space="preserve"> Intentional and standards-aligned instruction in disciplinary reading practices</w:t>
            </w:r>
          </w:p>
        </w:tc>
      </w:tr>
      <w:tr w:rsidR="00167C08" w14:paraId="23ECE5DD"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D9EAD3"/>
            <w:tcMar>
              <w:top w:w="0" w:type="dxa"/>
              <w:left w:w="40" w:type="dxa"/>
              <w:bottom w:w="0" w:type="dxa"/>
              <w:right w:w="40" w:type="dxa"/>
            </w:tcMar>
          </w:tcPr>
          <w:p w14:paraId="1649AFE0"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4:</w:t>
            </w:r>
            <w:r>
              <w:rPr>
                <w:rFonts w:ascii="Roboto" w:eastAsia="Roboto" w:hAnsi="Roboto" w:cs="Roboto"/>
              </w:rPr>
              <w:t xml:space="preserve"> Intentional and standards-aligned instruction in disciplinary writing</w:t>
            </w:r>
          </w:p>
        </w:tc>
      </w:tr>
      <w:tr w:rsidR="00167C08" w14:paraId="413B5298"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FFFFFF"/>
            <w:tcMar>
              <w:top w:w="0" w:type="dxa"/>
              <w:left w:w="40" w:type="dxa"/>
              <w:bottom w:w="0" w:type="dxa"/>
              <w:right w:w="40" w:type="dxa"/>
            </w:tcMar>
          </w:tcPr>
          <w:p w14:paraId="523B1FAF"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5:</w:t>
            </w:r>
            <w:r>
              <w:rPr>
                <w:rFonts w:ascii="Roboto" w:eastAsia="Roboto" w:hAnsi="Roboto" w:cs="Roboto"/>
              </w:rPr>
              <w:t xml:space="preserve"> Higher-order discussion of increasingly complex text across varying participation structures</w:t>
            </w:r>
          </w:p>
        </w:tc>
      </w:tr>
      <w:tr w:rsidR="00167C08" w14:paraId="6F468FAD"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D9EAD3"/>
            <w:tcMar>
              <w:top w:w="0" w:type="dxa"/>
              <w:left w:w="40" w:type="dxa"/>
              <w:bottom w:w="0" w:type="dxa"/>
              <w:right w:w="40" w:type="dxa"/>
            </w:tcMar>
          </w:tcPr>
          <w:p w14:paraId="1BDC58C7"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6:</w:t>
            </w:r>
            <w:r>
              <w:rPr>
                <w:rFonts w:ascii="Roboto" w:eastAsia="Roboto" w:hAnsi="Roboto" w:cs="Roboto"/>
              </w:rPr>
              <w:t xml:space="preserve"> Opportunities for and instruction in critically viewing, speaking, and listening</w:t>
            </w:r>
          </w:p>
        </w:tc>
      </w:tr>
      <w:tr w:rsidR="00167C08" w14:paraId="61BF997E"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FFFFFF"/>
            <w:tcMar>
              <w:top w:w="0" w:type="dxa"/>
              <w:left w:w="40" w:type="dxa"/>
              <w:bottom w:w="0" w:type="dxa"/>
              <w:right w:w="40" w:type="dxa"/>
            </w:tcMar>
          </w:tcPr>
          <w:p w14:paraId="0102C155"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7:</w:t>
            </w:r>
            <w:r>
              <w:rPr>
                <w:rFonts w:ascii="Roboto" w:eastAsia="Roboto" w:hAnsi="Roboto" w:cs="Roboto"/>
              </w:rPr>
              <w:t xml:space="preserve"> Intentional efforts to build vocabulary and conceptual knowledge</w:t>
            </w:r>
          </w:p>
        </w:tc>
      </w:tr>
      <w:tr w:rsidR="00167C08" w14:paraId="070AC614"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D9EAD3"/>
            <w:tcMar>
              <w:top w:w="0" w:type="dxa"/>
              <w:left w:w="0" w:type="dxa"/>
              <w:bottom w:w="0" w:type="dxa"/>
              <w:right w:w="0" w:type="dxa"/>
            </w:tcMar>
          </w:tcPr>
          <w:p w14:paraId="0E7058C9"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8:</w:t>
            </w:r>
            <w:r>
              <w:rPr>
                <w:rFonts w:ascii="Roboto" w:eastAsia="Roboto" w:hAnsi="Roboto" w:cs="Roboto"/>
              </w:rPr>
              <w:t xml:space="preserve"> Ongoing observation and assessment of students’ language and literacy development that informs their education</w:t>
            </w:r>
          </w:p>
        </w:tc>
      </w:tr>
      <w:tr w:rsidR="00167C08" w14:paraId="7A53E609"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FFFFFF"/>
            <w:tcMar>
              <w:top w:w="0" w:type="dxa"/>
              <w:left w:w="40" w:type="dxa"/>
              <w:bottom w:w="0" w:type="dxa"/>
              <w:right w:w="40" w:type="dxa"/>
            </w:tcMar>
          </w:tcPr>
          <w:p w14:paraId="435DA370"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9:</w:t>
            </w:r>
            <w:r>
              <w:rPr>
                <w:rFonts w:ascii="Roboto" w:eastAsia="Roboto" w:hAnsi="Roboto" w:cs="Roboto"/>
              </w:rPr>
              <w:t xml:space="preserve"> Community networking to tap into available funds of knowledge in support of developing students’ knowledge and identities</w:t>
            </w:r>
          </w:p>
        </w:tc>
      </w:tr>
      <w:tr w:rsidR="00167C08" w14:paraId="27EB16B0" w14:textId="77777777">
        <w:trPr>
          <w:cantSplit/>
          <w:trHeight w:val="578"/>
          <w:jc w:val="center"/>
        </w:trPr>
        <w:tc>
          <w:tcPr>
            <w:tcW w:w="11520" w:type="dxa"/>
            <w:tcBorders>
              <w:top w:val="single" w:sz="8" w:space="0" w:color="B7B7B7"/>
              <w:left w:val="single" w:sz="8" w:space="0" w:color="B7B7B7"/>
              <w:bottom w:val="single" w:sz="8" w:space="0" w:color="B7B7B7"/>
              <w:right w:val="single" w:sz="8" w:space="0" w:color="B7B7B7"/>
            </w:tcBorders>
            <w:shd w:val="clear" w:color="auto" w:fill="D9EAD3"/>
            <w:tcMar>
              <w:top w:w="0" w:type="dxa"/>
              <w:left w:w="0" w:type="dxa"/>
              <w:bottom w:w="0" w:type="dxa"/>
              <w:right w:w="0" w:type="dxa"/>
            </w:tcMar>
          </w:tcPr>
          <w:p w14:paraId="7FACEC1D" w14:textId="77777777" w:rsidR="00167C08" w:rsidRDefault="00000000">
            <w:pPr>
              <w:widowControl w:val="0"/>
              <w:spacing w:line="276" w:lineRule="auto"/>
              <w:jc w:val="center"/>
              <w:rPr>
                <w:rFonts w:ascii="Roboto" w:eastAsia="Roboto" w:hAnsi="Roboto" w:cs="Roboto"/>
              </w:rPr>
            </w:pPr>
            <w:r>
              <w:rPr>
                <w:rFonts w:ascii="Roboto" w:eastAsia="Roboto" w:hAnsi="Roboto" w:cs="Roboto"/>
                <w:b/>
              </w:rPr>
              <w:t>Practice 10:</w:t>
            </w:r>
            <w:r>
              <w:rPr>
                <w:rFonts w:ascii="Roboto" w:eastAsia="Roboto" w:hAnsi="Roboto" w:cs="Roboto"/>
              </w:rPr>
              <w:t xml:space="preserve"> </w:t>
            </w:r>
            <w:proofErr w:type="spellStart"/>
            <w:r>
              <w:rPr>
                <w:rFonts w:ascii="Roboto" w:eastAsia="Roboto" w:hAnsi="Roboto" w:cs="Roboto"/>
              </w:rPr>
              <w:t>Metadiscursive</w:t>
            </w:r>
            <w:proofErr w:type="spellEnd"/>
            <w:r>
              <w:rPr>
                <w:rFonts w:ascii="Roboto" w:eastAsia="Roboto" w:hAnsi="Roboto" w:cs="Roboto"/>
              </w:rPr>
              <w:t xml:space="preserve"> awareness within and across academic and cultural domains</w:t>
            </w:r>
          </w:p>
        </w:tc>
      </w:tr>
    </w:tbl>
    <w:p w14:paraId="00D2250C" w14:textId="77777777" w:rsidR="00167C08" w:rsidRDefault="00167C08">
      <w:pPr>
        <w:pBdr>
          <w:top w:val="nil"/>
          <w:left w:val="nil"/>
          <w:bottom w:val="nil"/>
          <w:right w:val="nil"/>
          <w:between w:val="nil"/>
        </w:pBdr>
        <w:rPr>
          <w:rFonts w:ascii="Roboto" w:eastAsia="Roboto" w:hAnsi="Roboto" w:cs="Roboto"/>
          <w:color w:val="000000"/>
        </w:rPr>
      </w:pPr>
    </w:p>
    <w:p w14:paraId="18E3FF4D" w14:textId="77777777" w:rsidR="00167C08" w:rsidRDefault="00000000">
      <w:pPr>
        <w:pBdr>
          <w:top w:val="nil"/>
          <w:left w:val="nil"/>
          <w:bottom w:val="nil"/>
          <w:right w:val="nil"/>
          <w:between w:val="nil"/>
        </w:pBdr>
        <w:jc w:val="center"/>
        <w:rPr>
          <w:rFonts w:ascii="Roboto" w:eastAsia="Roboto" w:hAnsi="Roboto" w:cs="Roboto"/>
          <w:b/>
          <w:color w:val="000000"/>
        </w:rPr>
      </w:pPr>
      <w:r>
        <w:rPr>
          <w:rFonts w:ascii="Roboto" w:eastAsia="Roboto" w:hAnsi="Roboto" w:cs="Roboto"/>
          <w:b/>
          <w:color w:val="000000"/>
        </w:rPr>
        <w:t xml:space="preserve">The Disciplines and Literacies </w:t>
      </w:r>
      <w:r>
        <w:rPr>
          <w:rFonts w:ascii="Roboto" w:eastAsia="Roboto" w:hAnsi="Roboto" w:cs="Roboto"/>
          <w:b/>
          <w:i/>
          <w:color w:val="000000"/>
        </w:rPr>
        <w:t>Beyond the Core</w:t>
      </w:r>
    </w:p>
    <w:p w14:paraId="7DC5DA74" w14:textId="77777777" w:rsidR="00167C08" w:rsidRDefault="00167C08">
      <w:pPr>
        <w:pBdr>
          <w:top w:val="nil"/>
          <w:left w:val="nil"/>
          <w:bottom w:val="nil"/>
          <w:right w:val="nil"/>
          <w:between w:val="nil"/>
        </w:pBdr>
        <w:rPr>
          <w:rFonts w:ascii="Roboto" w:eastAsia="Roboto" w:hAnsi="Roboto" w:cs="Roboto"/>
          <w:color w:val="000000"/>
        </w:rPr>
      </w:pPr>
    </w:p>
    <w:p w14:paraId="2A5A834C" w14:textId="77777777" w:rsidR="00167C08" w:rsidRDefault="00000000">
      <w:pPr>
        <w:pBdr>
          <w:top w:val="nil"/>
          <w:left w:val="nil"/>
          <w:bottom w:val="nil"/>
          <w:right w:val="nil"/>
          <w:between w:val="nil"/>
        </w:pBdr>
        <w:ind w:firstLine="720"/>
        <w:rPr>
          <w:rFonts w:ascii="Roboto" w:eastAsia="Roboto" w:hAnsi="Roboto" w:cs="Roboto"/>
          <w:i/>
          <w:color w:val="212121"/>
          <w:sz w:val="22"/>
          <w:szCs w:val="22"/>
        </w:rPr>
      </w:pPr>
      <w:r>
        <w:rPr>
          <w:rFonts w:ascii="Roboto" w:eastAsia="Roboto" w:hAnsi="Roboto" w:cs="Roboto"/>
          <w:color w:val="000000"/>
          <w:sz w:val="22"/>
          <w:szCs w:val="22"/>
        </w:rPr>
        <w:t xml:space="preserve">As already discussed, disciplinary literacy involves the specialized literacies, vocabularies, discourse, and communicative practices of academic domains.  Disciplinary literacy instruction involves the apprenticeship of students into these practices through intentional modeling, scaffolded learning, supported practice, and opportunities for authentic problem solving and meaning making.  The role of text is of particular importance in disciplinary literacy and instruction, and in this context, </w:t>
      </w:r>
      <w:r>
        <w:rPr>
          <w:rFonts w:ascii="Roboto" w:eastAsia="Roboto" w:hAnsi="Roboto" w:cs="Roboto"/>
          <w:i/>
          <w:color w:val="212121"/>
          <w:sz w:val="22"/>
          <w:szCs w:val="22"/>
        </w:rPr>
        <w:t>text refers to any kind of encoded information that students are asked to analyze, use, or produce.</w:t>
      </w:r>
    </w:p>
    <w:p w14:paraId="6D6BD319" w14:textId="77777777" w:rsidR="00167C08" w:rsidRDefault="00000000">
      <w:pPr>
        <w:pBdr>
          <w:top w:val="nil"/>
          <w:left w:val="nil"/>
          <w:bottom w:val="nil"/>
          <w:right w:val="nil"/>
          <w:between w:val="nil"/>
        </w:pBdr>
        <w:ind w:firstLine="720"/>
        <w:rPr>
          <w:rFonts w:ascii="Roboto" w:eastAsia="Roboto" w:hAnsi="Roboto" w:cs="Roboto"/>
          <w:color w:val="212121"/>
          <w:sz w:val="22"/>
          <w:szCs w:val="22"/>
        </w:rPr>
      </w:pPr>
      <w:r>
        <w:rPr>
          <w:rFonts w:ascii="Roboto" w:eastAsia="Roboto" w:hAnsi="Roboto" w:cs="Roboto"/>
          <w:color w:val="212121"/>
          <w:sz w:val="22"/>
          <w:szCs w:val="22"/>
        </w:rPr>
        <w:t>To begin to illustrate what disciplinary literacy might entail in a few different academic domains beyond the core subjects, we have compiled selected quotes from expert interviews and education research.  Read through them below and consider how they connect to, extend, or even challenge your current thinking about disciplinary literacy in different subject areas.  While these quotes don’t paint a complete picture, they do illuminate many possible connections and applications.</w:t>
      </w:r>
    </w:p>
    <w:p w14:paraId="5C8E53C7" w14:textId="77777777" w:rsidR="00167C08" w:rsidRDefault="00167C08">
      <w:pPr>
        <w:pBdr>
          <w:top w:val="nil"/>
          <w:left w:val="nil"/>
          <w:bottom w:val="nil"/>
          <w:right w:val="nil"/>
          <w:between w:val="nil"/>
        </w:pBdr>
        <w:rPr>
          <w:rFonts w:ascii="Roboto" w:eastAsia="Roboto" w:hAnsi="Roboto" w:cs="Roboto"/>
          <w:color w:val="212121"/>
          <w:sz w:val="22"/>
          <w:szCs w:val="22"/>
        </w:rPr>
      </w:pPr>
    </w:p>
    <w:p w14:paraId="5B30D022" w14:textId="77777777" w:rsidR="00167C08" w:rsidRDefault="00000000">
      <w:pPr>
        <w:pBdr>
          <w:top w:val="nil"/>
          <w:left w:val="nil"/>
          <w:bottom w:val="nil"/>
          <w:right w:val="nil"/>
          <w:between w:val="nil"/>
        </w:pBdr>
        <w:rPr>
          <w:rFonts w:ascii="Roboto" w:eastAsia="Roboto" w:hAnsi="Roboto" w:cs="Roboto"/>
        </w:rPr>
      </w:pPr>
      <w:r>
        <w:rPr>
          <w:rFonts w:ascii="Roboto" w:eastAsia="Roboto" w:hAnsi="Roboto" w:cs="Roboto"/>
        </w:rPr>
        <w:t>Interviews:</w:t>
      </w:r>
    </w:p>
    <w:p w14:paraId="7AAD9631" w14:textId="77777777" w:rsidR="00167C08" w:rsidRDefault="00000000">
      <w:pPr>
        <w:pBdr>
          <w:top w:val="nil"/>
          <w:left w:val="nil"/>
          <w:bottom w:val="nil"/>
          <w:right w:val="nil"/>
          <w:between w:val="nil"/>
        </w:pBdr>
        <w:rPr>
          <w:rFonts w:ascii="Roboto" w:eastAsia="Roboto" w:hAnsi="Roboto" w:cs="Roboto"/>
          <w:color w:val="385623"/>
        </w:rPr>
      </w:pPr>
      <w:hyperlink w:anchor="bookmark=id.d44yrune9xjn">
        <w:r>
          <w:rPr>
            <w:rFonts w:ascii="Roboto" w:eastAsia="Roboto" w:hAnsi="Roboto" w:cs="Roboto"/>
            <w:color w:val="385623"/>
            <w:u w:val="single"/>
          </w:rPr>
          <w:t>Health</w:t>
        </w:r>
      </w:hyperlink>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hyperlink w:anchor="bookmark=id.8z88un52k8it">
        <w:r>
          <w:rPr>
            <w:rFonts w:ascii="Roboto" w:eastAsia="Roboto" w:hAnsi="Roboto" w:cs="Roboto"/>
            <w:color w:val="385623"/>
            <w:u w:val="single"/>
          </w:rPr>
          <w:t>Instructional Practices Examples</w:t>
        </w:r>
      </w:hyperlink>
    </w:p>
    <w:p w14:paraId="7067E0F1" w14:textId="77777777" w:rsidR="00167C08" w:rsidRDefault="00000000">
      <w:pPr>
        <w:pBdr>
          <w:top w:val="nil"/>
          <w:left w:val="nil"/>
          <w:bottom w:val="nil"/>
          <w:right w:val="nil"/>
          <w:between w:val="nil"/>
        </w:pBdr>
        <w:rPr>
          <w:rFonts w:ascii="Roboto" w:eastAsia="Roboto" w:hAnsi="Roboto" w:cs="Roboto"/>
          <w:color w:val="385623"/>
        </w:rPr>
      </w:pPr>
      <w:hyperlink w:anchor="bookmark=id.9a0kt4czh6cb">
        <w:r>
          <w:rPr>
            <w:rFonts w:ascii="Roboto" w:eastAsia="Roboto" w:hAnsi="Roboto" w:cs="Roboto"/>
            <w:color w:val="385623"/>
            <w:u w:val="single"/>
          </w:rPr>
          <w:t>Music</w:t>
        </w:r>
      </w:hyperlink>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hyperlink w:anchor="bookmark=id.uoj1w32242yl">
        <w:r>
          <w:rPr>
            <w:rFonts w:ascii="Roboto" w:eastAsia="Roboto" w:hAnsi="Roboto" w:cs="Roboto"/>
            <w:color w:val="385623"/>
            <w:u w:val="single"/>
          </w:rPr>
          <w:t>Suggested Resources</w:t>
        </w:r>
      </w:hyperlink>
    </w:p>
    <w:p w14:paraId="5C2D633A" w14:textId="77777777" w:rsidR="00167C08" w:rsidRDefault="00000000">
      <w:pPr>
        <w:pBdr>
          <w:top w:val="nil"/>
          <w:left w:val="nil"/>
          <w:bottom w:val="nil"/>
          <w:right w:val="nil"/>
          <w:between w:val="nil"/>
        </w:pBdr>
        <w:rPr>
          <w:rFonts w:ascii="Roboto" w:eastAsia="Roboto" w:hAnsi="Roboto" w:cs="Roboto"/>
          <w:color w:val="385623"/>
        </w:rPr>
      </w:pPr>
      <w:hyperlink w:anchor="bookmark=id.mrxp5zi9bojn">
        <w:r>
          <w:rPr>
            <w:rFonts w:ascii="Roboto" w:eastAsia="Roboto" w:hAnsi="Roboto" w:cs="Roboto"/>
            <w:color w:val="385623"/>
            <w:u w:val="single"/>
          </w:rPr>
          <w:t>Dance &amp; Movement</w:t>
        </w:r>
      </w:hyperlink>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hyperlink r:id="rId19">
        <w:r>
          <w:rPr>
            <w:rFonts w:ascii="Roboto" w:eastAsia="Roboto" w:hAnsi="Roboto" w:cs="Roboto"/>
            <w:color w:val="385623"/>
            <w:u w:val="single"/>
          </w:rPr>
          <w:t>Feedback</w:t>
        </w:r>
      </w:hyperlink>
    </w:p>
    <w:p w14:paraId="544494A4" w14:textId="77777777" w:rsidR="00167C08" w:rsidRDefault="00000000">
      <w:pPr>
        <w:pBdr>
          <w:top w:val="nil"/>
          <w:left w:val="nil"/>
          <w:bottom w:val="nil"/>
          <w:right w:val="nil"/>
          <w:between w:val="nil"/>
        </w:pBdr>
        <w:rPr>
          <w:rFonts w:ascii="Roboto" w:eastAsia="Roboto" w:hAnsi="Roboto" w:cs="Roboto"/>
          <w:color w:val="385623"/>
        </w:rPr>
      </w:pPr>
      <w:hyperlink w:anchor="bookmark=id.xwytu1cuxkop">
        <w:r>
          <w:rPr>
            <w:rFonts w:ascii="Roboto" w:eastAsia="Roboto" w:hAnsi="Roboto" w:cs="Roboto"/>
            <w:color w:val="385623"/>
            <w:u w:val="single"/>
          </w:rPr>
          <w:t>Career &amp; Technical Education</w:t>
        </w:r>
      </w:hyperlink>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hyperlink w:anchor="bookmark=id.c92ojskw1e2b">
        <w:r>
          <w:rPr>
            <w:rFonts w:ascii="Roboto" w:eastAsia="Roboto" w:hAnsi="Roboto" w:cs="Roboto"/>
            <w:color w:val="385623"/>
            <w:u w:val="single"/>
          </w:rPr>
          <w:t>Contributors</w:t>
        </w:r>
      </w:hyperlink>
    </w:p>
    <w:p w14:paraId="660738FC" w14:textId="77777777" w:rsidR="00167C08" w:rsidRDefault="00167C08">
      <w:pPr>
        <w:pBdr>
          <w:top w:val="nil"/>
          <w:left w:val="nil"/>
          <w:bottom w:val="nil"/>
          <w:right w:val="nil"/>
          <w:between w:val="nil"/>
        </w:pBdr>
        <w:rPr>
          <w:rFonts w:ascii="Roboto" w:eastAsia="Roboto" w:hAnsi="Roboto" w:cs="Roboto"/>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7650"/>
      </w:tblGrid>
      <w:tr w:rsidR="00167C08" w14:paraId="38931FD8" w14:textId="77777777">
        <w:tc>
          <w:tcPr>
            <w:tcW w:w="10800" w:type="dxa"/>
            <w:gridSpan w:val="2"/>
            <w:shd w:val="clear" w:color="auto" w:fill="D9EAD3"/>
          </w:tcPr>
          <w:p w14:paraId="3E21FA7B" w14:textId="77777777" w:rsidR="00167C08" w:rsidRDefault="00000000">
            <w:pPr>
              <w:pBdr>
                <w:top w:val="nil"/>
                <w:left w:val="nil"/>
                <w:bottom w:val="nil"/>
                <w:right w:val="nil"/>
                <w:between w:val="nil"/>
              </w:pBdr>
              <w:jc w:val="center"/>
              <w:rPr>
                <w:rFonts w:ascii="Roboto" w:eastAsia="Roboto" w:hAnsi="Roboto" w:cs="Roboto"/>
                <w:b/>
                <w:color w:val="000000"/>
              </w:rPr>
            </w:pPr>
            <w:r>
              <w:rPr>
                <w:rFonts w:ascii="Roboto" w:eastAsia="Roboto" w:hAnsi="Roboto" w:cs="Roboto"/>
                <w:b/>
                <w:noProof/>
                <w:color w:val="000000"/>
                <w:sz w:val="44"/>
                <w:szCs w:val="44"/>
              </w:rPr>
              <w:drawing>
                <wp:inline distT="0" distB="0" distL="0" distR="0" wp14:anchorId="58875EA5" wp14:editId="5C46CA90">
                  <wp:extent cx="367509" cy="367509"/>
                  <wp:effectExtent l="0" t="0" r="0" b="0"/>
                  <wp:docPr id="2094635589" name="image5.png" descr="Heartbeat outline"/>
                  <wp:cNvGraphicFramePr/>
                  <a:graphic xmlns:a="http://schemas.openxmlformats.org/drawingml/2006/main">
                    <a:graphicData uri="http://schemas.openxmlformats.org/drawingml/2006/picture">
                      <pic:pic xmlns:pic="http://schemas.openxmlformats.org/drawingml/2006/picture">
                        <pic:nvPicPr>
                          <pic:cNvPr id="0" name="image5.png" descr="Heartbeat outline"/>
                          <pic:cNvPicPr preferRelativeResize="0"/>
                        </pic:nvPicPr>
                        <pic:blipFill>
                          <a:blip r:embed="rId20"/>
                          <a:srcRect/>
                          <a:stretch>
                            <a:fillRect/>
                          </a:stretch>
                        </pic:blipFill>
                        <pic:spPr>
                          <a:xfrm>
                            <a:off x="0" y="0"/>
                            <a:ext cx="367509" cy="367509"/>
                          </a:xfrm>
                          <a:prstGeom prst="rect">
                            <a:avLst/>
                          </a:prstGeom>
                          <a:ln/>
                        </pic:spPr>
                      </pic:pic>
                    </a:graphicData>
                  </a:graphic>
                </wp:inline>
              </w:drawing>
            </w:r>
            <w:bookmarkStart w:id="0" w:name="bookmark=id.d44yrune9xjn" w:colFirst="0" w:colLast="0"/>
            <w:bookmarkEnd w:id="0"/>
            <w:r>
              <w:rPr>
                <w:rFonts w:ascii="Roboto" w:eastAsia="Roboto" w:hAnsi="Roboto" w:cs="Roboto"/>
                <w:b/>
                <w:color w:val="000000"/>
                <w:sz w:val="32"/>
                <w:szCs w:val="32"/>
              </w:rPr>
              <w:t>Health</w:t>
            </w:r>
            <w:r>
              <w:rPr>
                <w:rFonts w:ascii="Roboto" w:eastAsia="Roboto" w:hAnsi="Roboto" w:cs="Roboto"/>
                <w:b/>
                <w:color w:val="000000"/>
                <w:sz w:val="44"/>
                <w:szCs w:val="44"/>
              </w:rPr>
              <w:t xml:space="preserve"> </w:t>
            </w:r>
          </w:p>
        </w:tc>
      </w:tr>
      <w:tr w:rsidR="00167C08" w14:paraId="6A228A1D" w14:textId="77777777">
        <w:tc>
          <w:tcPr>
            <w:tcW w:w="3150" w:type="dxa"/>
            <w:shd w:val="clear" w:color="auto" w:fill="FFFFFF"/>
          </w:tcPr>
          <w:p w14:paraId="7F396F2A"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Joseph, R., Fernandes, S., Hyers, L. and O’Brien, K. 2016. Health literacy: a </w:t>
            </w:r>
            <w:r>
              <w:rPr>
                <w:rFonts w:ascii="Roboto" w:eastAsia="Roboto" w:hAnsi="Roboto" w:cs="Roboto"/>
                <w:sz w:val="22"/>
                <w:szCs w:val="22"/>
              </w:rPr>
              <w:t>cross disciplinary</w:t>
            </w:r>
            <w:r>
              <w:rPr>
                <w:rFonts w:ascii="Roboto" w:eastAsia="Roboto" w:hAnsi="Roboto" w:cs="Roboto"/>
                <w:color w:val="000000"/>
                <w:sz w:val="22"/>
                <w:szCs w:val="22"/>
              </w:rPr>
              <w:t xml:space="preserve"> study in American undergraduate college students. </w:t>
            </w:r>
            <w:r>
              <w:rPr>
                <w:rFonts w:ascii="Roboto" w:eastAsia="Roboto" w:hAnsi="Roboto" w:cs="Roboto"/>
                <w:i/>
                <w:color w:val="000000"/>
                <w:sz w:val="22"/>
                <w:szCs w:val="22"/>
              </w:rPr>
              <w:t>Journal of Information Literacy</w:t>
            </w:r>
            <w:r>
              <w:rPr>
                <w:rFonts w:ascii="Roboto" w:eastAsia="Roboto" w:hAnsi="Roboto" w:cs="Roboto"/>
                <w:color w:val="000000"/>
                <w:sz w:val="22"/>
                <w:szCs w:val="22"/>
              </w:rPr>
              <w:t xml:space="preserve">, 10(2), pp. 26-39.  </w:t>
            </w:r>
          </w:p>
          <w:p w14:paraId="596AAC52" w14:textId="77777777" w:rsidR="00167C08" w:rsidRDefault="00167C08">
            <w:pPr>
              <w:pBdr>
                <w:top w:val="nil"/>
                <w:left w:val="nil"/>
                <w:bottom w:val="nil"/>
                <w:right w:val="nil"/>
                <w:between w:val="nil"/>
              </w:pBdr>
              <w:rPr>
                <w:rFonts w:ascii="Roboto" w:eastAsia="Roboto" w:hAnsi="Roboto" w:cs="Roboto"/>
                <w:color w:val="000000"/>
                <w:sz w:val="22"/>
                <w:szCs w:val="22"/>
              </w:rPr>
            </w:pPr>
          </w:p>
        </w:tc>
        <w:tc>
          <w:tcPr>
            <w:tcW w:w="7650" w:type="dxa"/>
            <w:shd w:val="clear" w:color="auto" w:fill="FFFFFF"/>
          </w:tcPr>
          <w:p w14:paraId="6C61AE9D"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“Selden et al. (2000) define HL [health literacy] as “the degree to which individuals obtain, process, and understand basic health information and services needed to make appropriate health decisions.” HL requires that individuals read, comprehend, discuss, consult, negotiate, and use judgment to choose the right route to achieve and maintain health status. A sizeable proportion of Americans have been found to have difficulty with reading comprehension as text becomes more complex (Kindig et al. 2004), therefore it is perhaps not surprising that more than 43% of American adults have been reported to have HL skills that are basic or below basic (Greenberg and Jin 2007).”</w:t>
            </w:r>
          </w:p>
          <w:p w14:paraId="7A749B4B" w14:textId="77777777" w:rsidR="00167C08" w:rsidRDefault="00167C08">
            <w:pPr>
              <w:pBdr>
                <w:top w:val="nil"/>
                <w:left w:val="nil"/>
                <w:bottom w:val="nil"/>
                <w:right w:val="nil"/>
                <w:between w:val="nil"/>
              </w:pBdr>
              <w:rPr>
                <w:rFonts w:ascii="Roboto" w:eastAsia="Roboto" w:hAnsi="Roboto" w:cs="Roboto"/>
                <w:color w:val="000000"/>
                <w:sz w:val="22"/>
                <w:szCs w:val="22"/>
              </w:rPr>
            </w:pPr>
          </w:p>
          <w:p w14:paraId="66767991"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“HL has been measured in many ways (Harper 2014). Dimensions of HL may include (a) health numeracy: the skill to use and interpret mathematical calculations, and (b) health prose literacy: the skill needed to follow written instructions (Centers for Disease Control and Prevention 2015). An example of health numeracy is taking medication as prescribed, and an example of health prose literacy is the ability to follow written medical instructions. HL may also include communication and information seeking skills (Squiers et al. 2012).”</w:t>
            </w:r>
          </w:p>
        </w:tc>
      </w:tr>
      <w:tr w:rsidR="00167C08" w14:paraId="06778CCE" w14:textId="77777777">
        <w:tc>
          <w:tcPr>
            <w:tcW w:w="3150" w:type="dxa"/>
            <w:shd w:val="clear" w:color="auto" w:fill="FFFFFF"/>
          </w:tcPr>
          <w:p w14:paraId="4A195D97"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Interview with Dr. Rebecca Hasson, University of Michigan kinesiologist and health disparities researcher</w:t>
            </w:r>
          </w:p>
        </w:tc>
        <w:tc>
          <w:tcPr>
            <w:tcW w:w="7650" w:type="dxa"/>
            <w:shd w:val="clear" w:color="auto" w:fill="FFFFFF"/>
          </w:tcPr>
          <w:p w14:paraId="4A2848A4"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t>“</w:t>
            </w:r>
            <w:r>
              <w:rPr>
                <w:rFonts w:ascii="Roboto" w:eastAsia="Roboto" w:hAnsi="Roboto" w:cs="Roboto"/>
                <w:color w:val="000000"/>
                <w:sz w:val="22"/>
                <w:szCs w:val="22"/>
              </w:rPr>
              <w:t>So with health data nowadays you have to be computer literate most of the time, even to get your data back from the doctor.  For example, you know, if your fasting blood glucose is one-twenty?  Well, a healthy fasting blood glucose is under 100, but how do you know this and where do you find out?  Can you interpret the data and the doctor’s note? I think a lot of those things are very important for health. Like to be able to understand what's the data that you're receiving either from your body or from an external assessment, and then what to do with that information? Because you have to be able to comprehend it and apply it.</w:t>
            </w:r>
            <w:r>
              <w:rPr>
                <w:rFonts w:ascii="Roboto" w:eastAsia="Roboto" w:hAnsi="Roboto" w:cs="Roboto"/>
                <w:sz w:val="22"/>
                <w:szCs w:val="22"/>
              </w:rPr>
              <w:t>”</w:t>
            </w:r>
            <w:r>
              <w:rPr>
                <w:rFonts w:ascii="Roboto" w:eastAsia="Roboto" w:hAnsi="Roboto" w:cs="Roboto"/>
                <w:color w:val="000000"/>
                <w:sz w:val="22"/>
                <w:szCs w:val="22"/>
              </w:rPr>
              <w:t xml:space="preserve"> </w:t>
            </w:r>
          </w:p>
        </w:tc>
      </w:tr>
    </w:tbl>
    <w:p w14:paraId="33616A6B" w14:textId="77777777" w:rsidR="00167C08" w:rsidRDefault="00167C08">
      <w:pPr>
        <w:pBdr>
          <w:top w:val="nil"/>
          <w:left w:val="nil"/>
          <w:bottom w:val="nil"/>
          <w:right w:val="nil"/>
          <w:between w:val="nil"/>
        </w:pBdr>
        <w:rPr>
          <w:rFonts w:ascii="Roboto" w:eastAsia="Roboto" w:hAnsi="Roboto" w:cs="Roboto"/>
          <w:color w:val="000000"/>
        </w:rPr>
      </w:pPr>
    </w:p>
    <w:tbl>
      <w:tblPr>
        <w:tblStyle w:val="a1"/>
        <w:tblW w:w="10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7575"/>
      </w:tblGrid>
      <w:tr w:rsidR="00167C08" w14:paraId="1327B760" w14:textId="77777777">
        <w:tc>
          <w:tcPr>
            <w:tcW w:w="10815" w:type="dxa"/>
            <w:gridSpan w:val="2"/>
            <w:shd w:val="clear" w:color="auto" w:fill="D9EAD3"/>
          </w:tcPr>
          <w:p w14:paraId="3B3C4B76" w14:textId="77777777" w:rsidR="00167C08" w:rsidRDefault="00000000">
            <w:pPr>
              <w:pBdr>
                <w:top w:val="nil"/>
                <w:left w:val="nil"/>
                <w:bottom w:val="nil"/>
                <w:right w:val="nil"/>
                <w:between w:val="nil"/>
              </w:pBdr>
              <w:jc w:val="center"/>
              <w:rPr>
                <w:rFonts w:ascii="Roboto" w:eastAsia="Roboto" w:hAnsi="Roboto" w:cs="Roboto"/>
                <w:color w:val="000000"/>
                <w:sz w:val="32"/>
                <w:szCs w:val="32"/>
              </w:rPr>
            </w:pPr>
            <w:r>
              <w:rPr>
                <w:rFonts w:ascii="Roboto" w:eastAsia="Roboto" w:hAnsi="Roboto" w:cs="Roboto"/>
                <w:noProof/>
                <w:color w:val="000000"/>
              </w:rPr>
              <w:drawing>
                <wp:inline distT="0" distB="0" distL="0" distR="0" wp14:anchorId="22D5E25C" wp14:editId="0259BA6B">
                  <wp:extent cx="428627" cy="428627"/>
                  <wp:effectExtent l="0" t="0" r="0" b="0"/>
                  <wp:docPr id="2094635588" name="image4.png" descr="Music notes with solid fill"/>
                  <wp:cNvGraphicFramePr/>
                  <a:graphic xmlns:a="http://schemas.openxmlformats.org/drawingml/2006/main">
                    <a:graphicData uri="http://schemas.openxmlformats.org/drawingml/2006/picture">
                      <pic:pic xmlns:pic="http://schemas.openxmlformats.org/drawingml/2006/picture">
                        <pic:nvPicPr>
                          <pic:cNvPr id="0" name="image4.png" descr="Music notes with solid fill"/>
                          <pic:cNvPicPr preferRelativeResize="0"/>
                        </pic:nvPicPr>
                        <pic:blipFill>
                          <a:blip r:embed="rId21"/>
                          <a:srcRect/>
                          <a:stretch>
                            <a:fillRect/>
                          </a:stretch>
                        </pic:blipFill>
                        <pic:spPr>
                          <a:xfrm>
                            <a:off x="0" y="0"/>
                            <a:ext cx="428627" cy="428627"/>
                          </a:xfrm>
                          <a:prstGeom prst="rect">
                            <a:avLst/>
                          </a:prstGeom>
                          <a:ln/>
                        </pic:spPr>
                      </pic:pic>
                    </a:graphicData>
                  </a:graphic>
                </wp:inline>
              </w:drawing>
            </w:r>
            <w:bookmarkStart w:id="1" w:name="bookmark=id.9a0kt4czh6cb" w:colFirst="0" w:colLast="0"/>
            <w:bookmarkEnd w:id="1"/>
            <w:r>
              <w:rPr>
                <w:rFonts w:ascii="Roboto" w:eastAsia="Roboto" w:hAnsi="Roboto" w:cs="Roboto"/>
                <w:b/>
                <w:color w:val="000000"/>
                <w:sz w:val="32"/>
                <w:szCs w:val="32"/>
              </w:rPr>
              <w:t>Music</w:t>
            </w:r>
          </w:p>
        </w:tc>
      </w:tr>
      <w:tr w:rsidR="00167C08" w14:paraId="6953A5E5" w14:textId="77777777">
        <w:tc>
          <w:tcPr>
            <w:tcW w:w="3240" w:type="dxa"/>
            <w:shd w:val="clear" w:color="auto" w:fill="FFFFFF"/>
          </w:tcPr>
          <w:p w14:paraId="75B2989E"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333333"/>
                <w:sz w:val="22"/>
                <w:szCs w:val="22"/>
              </w:rPr>
              <w:t>Dunbar, L., &amp; Cooper, S. (2020). Speaking the Same Language: How the Kodály Method Promotes Disciplinary Literacy. </w:t>
            </w:r>
            <w:r>
              <w:rPr>
                <w:rFonts w:ascii="Roboto" w:eastAsia="Roboto" w:hAnsi="Roboto" w:cs="Roboto"/>
                <w:i/>
                <w:color w:val="333333"/>
                <w:sz w:val="22"/>
                <w:szCs w:val="22"/>
              </w:rPr>
              <w:t>General Music Today</w:t>
            </w:r>
            <w:r>
              <w:rPr>
                <w:rFonts w:ascii="Roboto" w:eastAsia="Roboto" w:hAnsi="Roboto" w:cs="Roboto"/>
                <w:color w:val="333333"/>
                <w:sz w:val="22"/>
                <w:szCs w:val="22"/>
              </w:rPr>
              <w:t>, </w:t>
            </w:r>
            <w:r>
              <w:rPr>
                <w:rFonts w:ascii="Roboto" w:eastAsia="Roboto" w:hAnsi="Roboto" w:cs="Roboto"/>
                <w:i/>
                <w:color w:val="333333"/>
                <w:sz w:val="22"/>
                <w:szCs w:val="22"/>
              </w:rPr>
              <w:t>34</w:t>
            </w:r>
            <w:r>
              <w:rPr>
                <w:rFonts w:ascii="Roboto" w:eastAsia="Roboto" w:hAnsi="Roboto" w:cs="Roboto"/>
                <w:color w:val="333333"/>
                <w:sz w:val="22"/>
                <w:szCs w:val="22"/>
              </w:rPr>
              <w:t>(1), 14–20. </w:t>
            </w:r>
          </w:p>
          <w:p w14:paraId="5F95CED2" w14:textId="77777777" w:rsidR="00167C08" w:rsidRDefault="00167C08">
            <w:pPr>
              <w:pBdr>
                <w:top w:val="nil"/>
                <w:left w:val="nil"/>
                <w:bottom w:val="nil"/>
                <w:right w:val="nil"/>
                <w:between w:val="nil"/>
              </w:pBdr>
              <w:rPr>
                <w:rFonts w:ascii="Roboto" w:eastAsia="Roboto" w:hAnsi="Roboto" w:cs="Roboto"/>
                <w:color w:val="000000"/>
                <w:sz w:val="22"/>
                <w:szCs w:val="22"/>
              </w:rPr>
            </w:pPr>
          </w:p>
        </w:tc>
        <w:tc>
          <w:tcPr>
            <w:tcW w:w="7575" w:type="dxa"/>
            <w:shd w:val="clear" w:color="auto" w:fill="FFFFFF"/>
          </w:tcPr>
          <w:p w14:paraId="112C3E03"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“Teaching students to be literate in music includes reading and writing</w:t>
            </w:r>
            <w:r>
              <w:rPr>
                <w:rFonts w:ascii="Roboto" w:eastAsia="Roboto" w:hAnsi="Roboto" w:cs="Roboto"/>
                <w:sz w:val="22"/>
                <w:szCs w:val="22"/>
              </w:rPr>
              <w:t xml:space="preserve"> </w:t>
            </w:r>
            <w:r>
              <w:rPr>
                <w:rFonts w:ascii="Roboto" w:eastAsia="Roboto" w:hAnsi="Roboto" w:cs="Roboto"/>
                <w:color w:val="000000"/>
                <w:sz w:val="22"/>
                <w:szCs w:val="22"/>
              </w:rPr>
              <w:t>symbolic notation, reading a music score,</w:t>
            </w:r>
            <w:r>
              <w:rPr>
                <w:rFonts w:ascii="Roboto" w:eastAsia="Roboto" w:hAnsi="Roboto" w:cs="Roboto"/>
                <w:sz w:val="22"/>
                <w:szCs w:val="22"/>
              </w:rPr>
              <w:t xml:space="preserve"> </w:t>
            </w:r>
            <w:r>
              <w:rPr>
                <w:rFonts w:ascii="Roboto" w:eastAsia="Roboto" w:hAnsi="Roboto" w:cs="Roboto"/>
                <w:color w:val="000000"/>
                <w:sz w:val="22"/>
                <w:szCs w:val="22"/>
              </w:rPr>
              <w:t>interpreting conducting gestures,</w:t>
            </w:r>
            <w:r>
              <w:rPr>
                <w:rFonts w:ascii="Roboto" w:eastAsia="Roboto" w:hAnsi="Roboto" w:cs="Roboto"/>
                <w:sz w:val="22"/>
                <w:szCs w:val="22"/>
              </w:rPr>
              <w:t xml:space="preserve"> </w:t>
            </w:r>
            <w:r>
              <w:rPr>
                <w:rFonts w:ascii="Roboto" w:eastAsia="Roboto" w:hAnsi="Roboto" w:cs="Roboto"/>
                <w:color w:val="000000"/>
                <w:sz w:val="22"/>
                <w:szCs w:val="22"/>
              </w:rPr>
              <w:t>and listening to sound</w:t>
            </w:r>
            <w:r>
              <w:rPr>
                <w:rFonts w:ascii="Roboto" w:eastAsia="Roboto" w:hAnsi="Roboto" w:cs="Roboto"/>
                <w:sz w:val="22"/>
                <w:szCs w:val="22"/>
              </w:rPr>
              <w:t xml:space="preserve"> </w:t>
            </w:r>
            <w:r>
              <w:rPr>
                <w:rFonts w:ascii="Roboto" w:eastAsia="Roboto" w:hAnsi="Roboto" w:cs="Roboto"/>
                <w:color w:val="000000"/>
                <w:sz w:val="22"/>
                <w:szCs w:val="22"/>
              </w:rPr>
              <w:t xml:space="preserve">(Moxley et al., 2012). Listening to sound </w:t>
            </w:r>
            <w:r>
              <w:rPr>
                <w:rFonts w:ascii="Roboto" w:eastAsia="Roboto" w:hAnsi="Roboto" w:cs="Roboto"/>
                <w:sz w:val="22"/>
                <w:szCs w:val="22"/>
              </w:rPr>
              <w:t>and determining</w:t>
            </w:r>
            <w:r>
              <w:rPr>
                <w:rFonts w:ascii="Roboto" w:eastAsia="Roboto" w:hAnsi="Roboto" w:cs="Roboto"/>
                <w:color w:val="000000"/>
                <w:sz w:val="22"/>
                <w:szCs w:val="22"/>
              </w:rPr>
              <w:t xml:space="preserve"> the rhythms and pitches occurring, followed by writing,</w:t>
            </w:r>
            <w:r>
              <w:rPr>
                <w:rFonts w:ascii="Roboto" w:eastAsia="Roboto" w:hAnsi="Roboto" w:cs="Roboto"/>
                <w:sz w:val="22"/>
                <w:szCs w:val="22"/>
              </w:rPr>
              <w:t xml:space="preserve"> i</w:t>
            </w:r>
            <w:r>
              <w:rPr>
                <w:rFonts w:ascii="Roboto" w:eastAsia="Roboto" w:hAnsi="Roboto" w:cs="Roboto"/>
                <w:color w:val="000000"/>
                <w:sz w:val="22"/>
                <w:szCs w:val="22"/>
              </w:rPr>
              <w:t>s</w:t>
            </w:r>
            <w:r>
              <w:rPr>
                <w:rFonts w:ascii="Roboto" w:eastAsia="Roboto" w:hAnsi="Roboto" w:cs="Roboto"/>
                <w:sz w:val="22"/>
                <w:szCs w:val="22"/>
              </w:rPr>
              <w:t xml:space="preserve"> </w:t>
            </w:r>
            <w:r>
              <w:rPr>
                <w:rFonts w:ascii="Roboto" w:eastAsia="Roboto" w:hAnsi="Roboto" w:cs="Roboto"/>
                <w:color w:val="000000"/>
                <w:sz w:val="22"/>
                <w:szCs w:val="22"/>
              </w:rPr>
              <w:t>commonly known as dictation in the music field. Clay</w:t>
            </w:r>
            <w:r>
              <w:rPr>
                <w:rFonts w:ascii="Roboto" w:eastAsia="Roboto" w:hAnsi="Roboto" w:cs="Roboto"/>
                <w:sz w:val="22"/>
                <w:szCs w:val="22"/>
              </w:rPr>
              <w:t xml:space="preserve"> </w:t>
            </w:r>
            <w:r>
              <w:rPr>
                <w:rFonts w:ascii="Roboto" w:eastAsia="Roboto" w:hAnsi="Roboto" w:cs="Roboto"/>
                <w:color w:val="000000"/>
                <w:sz w:val="22"/>
                <w:szCs w:val="22"/>
              </w:rPr>
              <w:t>(2001) has defined</w:t>
            </w:r>
            <w:r>
              <w:rPr>
                <w:rFonts w:ascii="Roboto" w:eastAsia="Roboto" w:hAnsi="Roboto" w:cs="Roboto"/>
                <w:sz w:val="22"/>
                <w:szCs w:val="22"/>
              </w:rPr>
              <w:t xml:space="preserve"> </w:t>
            </w:r>
            <w:r>
              <w:rPr>
                <w:rFonts w:ascii="Roboto" w:eastAsia="Roboto" w:hAnsi="Roboto" w:cs="Roboto"/>
                <w:color w:val="000000"/>
                <w:sz w:val="22"/>
                <w:szCs w:val="22"/>
              </w:rPr>
              <w:t>the reading process as “a message-getting, problem-solving activity” (p. 1), in which students search for and receive verbal and perception information, take the information to make decisions, monitor and verify the decisions, and respond.”</w:t>
            </w:r>
          </w:p>
        </w:tc>
      </w:tr>
      <w:tr w:rsidR="00167C08" w14:paraId="428DF092" w14:textId="77777777">
        <w:tc>
          <w:tcPr>
            <w:tcW w:w="3240" w:type="dxa"/>
            <w:shd w:val="clear" w:color="auto" w:fill="FFFFFF"/>
          </w:tcPr>
          <w:p w14:paraId="491033DB"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Interview with Dr. Vicki Bigelow, vocalist, music </w:t>
            </w:r>
            <w:r>
              <w:rPr>
                <w:rFonts w:ascii="Roboto" w:eastAsia="Roboto" w:hAnsi="Roboto" w:cs="Roboto"/>
                <w:color w:val="000000"/>
                <w:sz w:val="22"/>
                <w:szCs w:val="22"/>
              </w:rPr>
              <w:lastRenderedPageBreak/>
              <w:t xml:space="preserve">educator, and UM School of Education program evaluator </w:t>
            </w:r>
          </w:p>
        </w:tc>
        <w:tc>
          <w:tcPr>
            <w:tcW w:w="7575" w:type="dxa"/>
            <w:shd w:val="clear" w:color="auto" w:fill="FFFFFF"/>
          </w:tcPr>
          <w:p w14:paraId="0DA24775"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lastRenderedPageBreak/>
              <w:t>“</w:t>
            </w:r>
            <w:r>
              <w:rPr>
                <w:rFonts w:ascii="Roboto" w:eastAsia="Roboto" w:hAnsi="Roboto" w:cs="Roboto"/>
                <w:color w:val="000000"/>
                <w:sz w:val="22"/>
                <w:szCs w:val="22"/>
              </w:rPr>
              <w:t xml:space="preserve">... there's a certain literacy that I've developed over the years. I can read music and so I understand what the notes mean that I see in front of me. I </w:t>
            </w:r>
            <w:r>
              <w:rPr>
                <w:rFonts w:ascii="Roboto" w:eastAsia="Roboto" w:hAnsi="Roboto" w:cs="Roboto"/>
                <w:color w:val="000000"/>
                <w:sz w:val="22"/>
                <w:szCs w:val="22"/>
              </w:rPr>
              <w:lastRenderedPageBreak/>
              <w:t xml:space="preserve">can interpret that music and also the vocabulary that goes with that, like andante or something like that, which means walking or walking speed. I immediately know what that means and what the composer wants me to do when I see those words, but also the notes. And I will see a tempo, how fast I should go, and respond. So there are those kinds of literacies involved. </w:t>
            </w:r>
          </w:p>
          <w:p w14:paraId="259C0063" w14:textId="77777777" w:rsidR="00167C08" w:rsidRDefault="00167C08">
            <w:pPr>
              <w:pBdr>
                <w:top w:val="nil"/>
                <w:left w:val="nil"/>
                <w:bottom w:val="nil"/>
                <w:right w:val="nil"/>
                <w:between w:val="nil"/>
              </w:pBdr>
              <w:rPr>
                <w:rFonts w:ascii="Roboto" w:eastAsia="Roboto" w:hAnsi="Roboto" w:cs="Roboto"/>
                <w:color w:val="000000"/>
                <w:sz w:val="22"/>
                <w:szCs w:val="22"/>
              </w:rPr>
            </w:pPr>
          </w:p>
          <w:p w14:paraId="6CC7A83C"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t>“</w:t>
            </w:r>
            <w:r>
              <w:rPr>
                <w:rFonts w:ascii="Roboto" w:eastAsia="Roboto" w:hAnsi="Roboto" w:cs="Roboto"/>
                <w:color w:val="000000"/>
                <w:sz w:val="22"/>
                <w:szCs w:val="22"/>
              </w:rPr>
              <w:t xml:space="preserve">Then if it's vocal music, there's the literacy of text that I have to understand ... all of the historical or other pieces involved in that composition. There's a piece that would give you an example of that. It's called </w:t>
            </w:r>
            <w:r>
              <w:rPr>
                <w:rFonts w:ascii="Roboto" w:eastAsia="Roboto" w:hAnsi="Roboto" w:cs="Roboto"/>
                <w:i/>
                <w:color w:val="000000"/>
                <w:sz w:val="22"/>
                <w:szCs w:val="22"/>
              </w:rPr>
              <w:t xml:space="preserve">Gretchen am </w:t>
            </w:r>
            <w:proofErr w:type="spellStart"/>
            <w:r>
              <w:rPr>
                <w:rFonts w:ascii="Roboto" w:eastAsia="Roboto" w:hAnsi="Roboto" w:cs="Roboto"/>
                <w:i/>
                <w:color w:val="000000"/>
                <w:sz w:val="22"/>
                <w:szCs w:val="22"/>
              </w:rPr>
              <w:t>Spinnrad</w:t>
            </w:r>
            <w:proofErr w:type="spellEnd"/>
            <w:r>
              <w:rPr>
                <w:rFonts w:ascii="Roboto" w:eastAsia="Roboto" w:hAnsi="Roboto" w:cs="Roboto"/>
                <w:color w:val="4D5156"/>
                <w:sz w:val="22"/>
                <w:szCs w:val="22"/>
              </w:rPr>
              <w:t xml:space="preserve">, which means </w:t>
            </w:r>
            <w:r>
              <w:rPr>
                <w:rFonts w:ascii="Roboto" w:eastAsia="Roboto" w:hAnsi="Roboto" w:cs="Roboto"/>
                <w:i/>
                <w:color w:val="000000"/>
                <w:sz w:val="22"/>
                <w:szCs w:val="22"/>
              </w:rPr>
              <w:t>Gretchen at the spinning wheel</w:t>
            </w:r>
            <w:r>
              <w:rPr>
                <w:rFonts w:ascii="Roboto" w:eastAsia="Roboto" w:hAnsi="Roboto" w:cs="Roboto"/>
                <w:color w:val="000000"/>
                <w:sz w:val="22"/>
                <w:szCs w:val="22"/>
              </w:rPr>
              <w:t xml:space="preserve"> in German. And it's related to the story of Faust. And Gretchen is sitting at a spinning wheel and she's singing about how her heart is full of pain and all this. And then she sees Faust at the window and there's her feelings about that. But the interesting thing about that piece is that you have a spinning wheel sound going on in the piano. So all of these elements come together in the music and lyrics, and those types of things that I would have to know about as I'm trying to interpret.</w:t>
            </w:r>
            <w:r>
              <w:rPr>
                <w:rFonts w:ascii="Roboto" w:eastAsia="Roboto" w:hAnsi="Roboto" w:cs="Roboto"/>
                <w:sz w:val="22"/>
                <w:szCs w:val="22"/>
              </w:rPr>
              <w:t>”</w:t>
            </w:r>
          </w:p>
        </w:tc>
      </w:tr>
    </w:tbl>
    <w:p w14:paraId="5A52E4BC" w14:textId="77777777" w:rsidR="00167C08" w:rsidRDefault="00167C08">
      <w:pPr>
        <w:pBdr>
          <w:top w:val="nil"/>
          <w:left w:val="nil"/>
          <w:bottom w:val="nil"/>
          <w:right w:val="nil"/>
          <w:between w:val="nil"/>
        </w:pBdr>
        <w:rPr>
          <w:rFonts w:ascii="Roboto" w:eastAsia="Roboto" w:hAnsi="Roboto" w:cs="Roboto"/>
          <w:color w:val="000000"/>
        </w:rPr>
      </w:pPr>
    </w:p>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830"/>
      </w:tblGrid>
      <w:tr w:rsidR="00167C08" w14:paraId="48A82980" w14:textId="77777777">
        <w:tc>
          <w:tcPr>
            <w:tcW w:w="10800" w:type="dxa"/>
            <w:gridSpan w:val="2"/>
            <w:shd w:val="clear" w:color="auto" w:fill="D9EAD3"/>
          </w:tcPr>
          <w:p w14:paraId="391DD604" w14:textId="77777777" w:rsidR="00167C08" w:rsidRDefault="00000000">
            <w:pPr>
              <w:pBdr>
                <w:top w:val="nil"/>
                <w:left w:val="nil"/>
                <w:bottom w:val="nil"/>
                <w:right w:val="nil"/>
                <w:between w:val="nil"/>
              </w:pBdr>
              <w:jc w:val="center"/>
              <w:rPr>
                <w:rFonts w:ascii="Roboto" w:eastAsia="Roboto" w:hAnsi="Roboto" w:cs="Roboto"/>
                <w:b/>
                <w:color w:val="000000"/>
                <w:sz w:val="32"/>
                <w:szCs w:val="32"/>
              </w:rPr>
            </w:pPr>
            <w:r>
              <w:rPr>
                <w:rFonts w:ascii="Roboto" w:eastAsia="Roboto" w:hAnsi="Roboto" w:cs="Roboto"/>
                <w:noProof/>
                <w:color w:val="000000"/>
              </w:rPr>
              <w:drawing>
                <wp:inline distT="0" distB="0" distL="0" distR="0" wp14:anchorId="475149ED" wp14:editId="148DE5A4">
                  <wp:extent cx="508787" cy="508787"/>
                  <wp:effectExtent l="0" t="0" r="0" b="0"/>
                  <wp:docPr id="2094635591" name="image1.png" descr="Dancing with solid fill"/>
                  <wp:cNvGraphicFramePr/>
                  <a:graphic xmlns:a="http://schemas.openxmlformats.org/drawingml/2006/main">
                    <a:graphicData uri="http://schemas.openxmlformats.org/drawingml/2006/picture">
                      <pic:pic xmlns:pic="http://schemas.openxmlformats.org/drawingml/2006/picture">
                        <pic:nvPicPr>
                          <pic:cNvPr id="0" name="image1.png" descr="Dancing with solid fill"/>
                          <pic:cNvPicPr preferRelativeResize="0"/>
                        </pic:nvPicPr>
                        <pic:blipFill>
                          <a:blip r:embed="rId22"/>
                          <a:srcRect/>
                          <a:stretch>
                            <a:fillRect/>
                          </a:stretch>
                        </pic:blipFill>
                        <pic:spPr>
                          <a:xfrm>
                            <a:off x="0" y="0"/>
                            <a:ext cx="508787" cy="508787"/>
                          </a:xfrm>
                          <a:prstGeom prst="rect">
                            <a:avLst/>
                          </a:prstGeom>
                          <a:ln/>
                        </pic:spPr>
                      </pic:pic>
                    </a:graphicData>
                  </a:graphic>
                </wp:inline>
              </w:drawing>
            </w:r>
            <w:bookmarkStart w:id="2" w:name="bookmark=id.mrxp5zi9bojn" w:colFirst="0" w:colLast="0"/>
            <w:bookmarkEnd w:id="2"/>
            <w:r>
              <w:rPr>
                <w:rFonts w:ascii="Roboto" w:eastAsia="Roboto" w:hAnsi="Roboto" w:cs="Roboto"/>
                <w:b/>
                <w:color w:val="000000"/>
                <w:sz w:val="32"/>
                <w:szCs w:val="32"/>
              </w:rPr>
              <w:t>Dance and Movement</w:t>
            </w:r>
          </w:p>
        </w:tc>
      </w:tr>
      <w:tr w:rsidR="00167C08" w14:paraId="2E121C19" w14:textId="77777777">
        <w:tc>
          <w:tcPr>
            <w:tcW w:w="2970" w:type="dxa"/>
            <w:shd w:val="clear" w:color="auto" w:fill="FFFFFF"/>
          </w:tcPr>
          <w:p w14:paraId="764CE95D" w14:textId="77777777" w:rsidR="00167C08" w:rsidRDefault="00000000">
            <w:pPr>
              <w:pBdr>
                <w:top w:val="nil"/>
                <w:left w:val="nil"/>
                <w:bottom w:val="nil"/>
                <w:right w:val="nil"/>
                <w:between w:val="nil"/>
              </w:pBdr>
              <w:rPr>
                <w:rFonts w:ascii="Roboto" w:eastAsia="Roboto" w:hAnsi="Roboto" w:cs="Roboto"/>
                <w:color w:val="000000"/>
                <w:sz w:val="22"/>
                <w:szCs w:val="22"/>
              </w:rPr>
            </w:pPr>
            <w:proofErr w:type="spellStart"/>
            <w:r>
              <w:rPr>
                <w:rFonts w:ascii="Roboto" w:eastAsia="Roboto" w:hAnsi="Roboto" w:cs="Roboto"/>
                <w:color w:val="000000"/>
                <w:sz w:val="22"/>
                <w:szCs w:val="22"/>
              </w:rPr>
              <w:t>Frambaugh</w:t>
            </w:r>
            <w:proofErr w:type="spellEnd"/>
            <w:r>
              <w:rPr>
                <w:rFonts w:ascii="Roboto" w:eastAsia="Roboto" w:hAnsi="Roboto" w:cs="Roboto"/>
                <w:color w:val="000000"/>
                <w:sz w:val="22"/>
                <w:szCs w:val="22"/>
              </w:rPr>
              <w:t xml:space="preserve">-Kritzer, Charlotte &amp; Buelow, &amp; Simpson-Steele, J.. (2015). What are disciplinary literacies in dance and drama in the elementary grades? </w:t>
            </w:r>
            <w:r>
              <w:rPr>
                <w:rFonts w:ascii="Roboto" w:eastAsia="Roboto" w:hAnsi="Roboto" w:cs="Roboto"/>
                <w:i/>
                <w:color w:val="000000"/>
                <w:sz w:val="22"/>
                <w:szCs w:val="22"/>
              </w:rPr>
              <w:t>Journal of Language and Literacy Education</w:t>
            </w:r>
            <w:r>
              <w:rPr>
                <w:rFonts w:ascii="Roboto" w:eastAsia="Roboto" w:hAnsi="Roboto" w:cs="Roboto"/>
                <w:color w:val="000000"/>
                <w:sz w:val="22"/>
                <w:szCs w:val="22"/>
              </w:rPr>
              <w:t>, 36, 61-75.</w:t>
            </w:r>
          </w:p>
          <w:p w14:paraId="7FA19B21" w14:textId="77777777" w:rsidR="00167C08" w:rsidRDefault="00167C08">
            <w:pPr>
              <w:pBdr>
                <w:top w:val="nil"/>
                <w:left w:val="nil"/>
                <w:bottom w:val="nil"/>
                <w:right w:val="nil"/>
                <w:between w:val="nil"/>
              </w:pBdr>
              <w:rPr>
                <w:rFonts w:ascii="Roboto" w:eastAsia="Roboto" w:hAnsi="Roboto" w:cs="Roboto"/>
                <w:color w:val="000000"/>
                <w:sz w:val="22"/>
                <w:szCs w:val="22"/>
              </w:rPr>
            </w:pPr>
          </w:p>
        </w:tc>
        <w:tc>
          <w:tcPr>
            <w:tcW w:w="7830" w:type="dxa"/>
            <w:shd w:val="clear" w:color="auto" w:fill="FFFFFF"/>
          </w:tcPr>
          <w:p w14:paraId="75C9350D" w14:textId="77777777" w:rsidR="00167C08" w:rsidRDefault="00000000">
            <w:pPr>
              <w:rPr>
                <w:rFonts w:ascii="Roboto" w:eastAsia="Roboto" w:hAnsi="Roboto" w:cs="Roboto"/>
                <w:sz w:val="22"/>
                <w:szCs w:val="22"/>
              </w:rPr>
            </w:pPr>
            <w:r>
              <w:rPr>
                <w:rFonts w:ascii="Roboto" w:eastAsia="Roboto" w:hAnsi="Roboto" w:cs="Roboto"/>
                <w:sz w:val="22"/>
                <w:szCs w:val="22"/>
              </w:rPr>
              <w:t>Vocabulary in creative dance and drama often sounds like everyday language. However, within the context of these disciplines, it takes on unique meanings. For example, newly developed National Core Arts Standards (2014) articulate</w:t>
            </w:r>
          </w:p>
          <w:p w14:paraId="43051B80" w14:textId="77777777" w:rsidR="00167C08" w:rsidRDefault="00000000">
            <w:pPr>
              <w:tabs>
                <w:tab w:val="left" w:pos="3285"/>
              </w:tabs>
              <w:rPr>
                <w:rFonts w:ascii="Roboto" w:eastAsia="Roboto" w:hAnsi="Roboto" w:cs="Roboto"/>
                <w:sz w:val="22"/>
                <w:szCs w:val="22"/>
              </w:rPr>
            </w:pPr>
            <w:r>
              <w:rPr>
                <w:rFonts w:ascii="Roboto" w:eastAsia="Roboto" w:hAnsi="Roboto" w:cs="Roboto"/>
                <w:sz w:val="22"/>
                <w:szCs w:val="22"/>
              </w:rPr>
              <w:t>the expression of body in creative drama to include gesture, facial expression, character stance, and emotional state as expressed through strategies such as pantomime or tableaux (Neelands, 2000). As an element of creative dance, body includes the combination of parts, shapes and action as expressed through movement or stillness.</w:t>
            </w:r>
          </w:p>
          <w:p w14:paraId="35FCC701" w14:textId="77777777" w:rsidR="00167C08" w:rsidRDefault="00167C08">
            <w:pPr>
              <w:tabs>
                <w:tab w:val="left" w:pos="3285"/>
              </w:tabs>
              <w:rPr>
                <w:rFonts w:ascii="Roboto" w:eastAsia="Roboto" w:hAnsi="Roboto" w:cs="Roboto"/>
                <w:sz w:val="22"/>
                <w:szCs w:val="22"/>
              </w:rPr>
            </w:pPr>
          </w:p>
          <w:p w14:paraId="3D6B5279" w14:textId="77777777" w:rsidR="00167C08" w:rsidRDefault="00000000">
            <w:pPr>
              <w:tabs>
                <w:tab w:val="left" w:pos="3285"/>
              </w:tabs>
              <w:rPr>
                <w:rFonts w:ascii="Roboto" w:eastAsia="Roboto" w:hAnsi="Roboto" w:cs="Roboto"/>
                <w:sz w:val="22"/>
                <w:szCs w:val="22"/>
              </w:rPr>
            </w:pPr>
            <w:r>
              <w:rPr>
                <w:rFonts w:ascii="Roboto" w:eastAsia="Roboto" w:hAnsi="Roboto" w:cs="Roboto"/>
                <w:sz w:val="22"/>
                <w:szCs w:val="22"/>
              </w:rPr>
              <w:t>For creative dance and drama teachers the body is a site associated with the construction of knowledge. Thus, “dance can be a place of inquiry and its generative possibilities for deeper understanding” (</w:t>
            </w:r>
            <w:proofErr w:type="spellStart"/>
            <w:r>
              <w:rPr>
                <w:rFonts w:ascii="Roboto" w:eastAsia="Roboto" w:hAnsi="Roboto" w:cs="Roboto"/>
                <w:sz w:val="22"/>
                <w:szCs w:val="22"/>
              </w:rPr>
              <w:t>Snowber</w:t>
            </w:r>
            <w:proofErr w:type="spellEnd"/>
            <w:r>
              <w:rPr>
                <w:rFonts w:ascii="Roboto" w:eastAsia="Roboto" w:hAnsi="Roboto" w:cs="Roboto"/>
                <w:sz w:val="22"/>
                <w:szCs w:val="22"/>
              </w:rPr>
              <w:t>, 2012, p. 54). Dance is especially powerful in posing questions through aesthetics,</w:t>
            </w:r>
          </w:p>
          <w:p w14:paraId="5947AF04" w14:textId="77777777" w:rsidR="00167C08" w:rsidRDefault="00000000">
            <w:pPr>
              <w:tabs>
                <w:tab w:val="left" w:pos="3285"/>
              </w:tabs>
              <w:rPr>
                <w:rFonts w:ascii="Roboto" w:eastAsia="Roboto" w:hAnsi="Roboto" w:cs="Roboto"/>
                <w:color w:val="000000"/>
                <w:sz w:val="22"/>
                <w:szCs w:val="22"/>
              </w:rPr>
            </w:pPr>
            <w:r>
              <w:rPr>
                <w:rFonts w:ascii="Roboto" w:eastAsia="Roboto" w:hAnsi="Roboto" w:cs="Roboto"/>
                <w:sz w:val="22"/>
                <w:szCs w:val="22"/>
              </w:rPr>
              <w:t>engaging audiences in dialogue through art (Borstel, 2007). Additionally, dancers who take up inquiry develop their own variations of body motion, time, space, and energy to explore and imagine expressive movement possibilities (Stinson, 1988).</w:t>
            </w:r>
          </w:p>
        </w:tc>
      </w:tr>
      <w:tr w:rsidR="00167C08" w14:paraId="2CB0470E" w14:textId="77777777">
        <w:tc>
          <w:tcPr>
            <w:tcW w:w="2970" w:type="dxa"/>
            <w:shd w:val="clear" w:color="auto" w:fill="FFFFFF"/>
          </w:tcPr>
          <w:p w14:paraId="07CCB74A"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Interview with </w:t>
            </w:r>
            <w:hyperlink r:id="rId23">
              <w:r>
                <w:rPr>
                  <w:rFonts w:ascii="Roboto" w:eastAsia="Roboto" w:hAnsi="Roboto" w:cs="Roboto"/>
                  <w:color w:val="385623"/>
                  <w:sz w:val="22"/>
                  <w:szCs w:val="22"/>
                  <w:u w:val="single"/>
                </w:rPr>
                <w:t>Dr. Melanie Van Allen</w:t>
              </w:r>
            </w:hyperlink>
            <w:r>
              <w:rPr>
                <w:rFonts w:ascii="Roboto" w:eastAsia="Roboto" w:hAnsi="Roboto" w:cs="Roboto"/>
                <w:color w:val="000000"/>
                <w:sz w:val="22"/>
                <w:szCs w:val="22"/>
              </w:rPr>
              <w:t>, dancer, dance instructor, choreographer, and researcher</w:t>
            </w:r>
          </w:p>
          <w:p w14:paraId="53A03AF1" w14:textId="77777777" w:rsidR="00167C08" w:rsidRDefault="00167C08">
            <w:pPr>
              <w:pBdr>
                <w:top w:val="nil"/>
                <w:left w:val="nil"/>
                <w:bottom w:val="nil"/>
                <w:right w:val="nil"/>
                <w:between w:val="nil"/>
              </w:pBdr>
              <w:rPr>
                <w:rFonts w:ascii="Roboto" w:eastAsia="Roboto" w:hAnsi="Roboto" w:cs="Roboto"/>
                <w:color w:val="000000"/>
                <w:sz w:val="22"/>
                <w:szCs w:val="22"/>
              </w:rPr>
            </w:pPr>
          </w:p>
          <w:p w14:paraId="45021E12" w14:textId="77777777" w:rsidR="00167C08" w:rsidRDefault="00167C08">
            <w:pPr>
              <w:pBdr>
                <w:top w:val="nil"/>
                <w:left w:val="nil"/>
                <w:bottom w:val="nil"/>
                <w:right w:val="nil"/>
                <w:between w:val="nil"/>
              </w:pBdr>
              <w:rPr>
                <w:rFonts w:ascii="Roboto" w:eastAsia="Roboto" w:hAnsi="Roboto" w:cs="Roboto"/>
                <w:color w:val="000000"/>
                <w:sz w:val="22"/>
                <w:szCs w:val="22"/>
              </w:rPr>
            </w:pPr>
          </w:p>
        </w:tc>
        <w:tc>
          <w:tcPr>
            <w:tcW w:w="7830" w:type="dxa"/>
            <w:shd w:val="clear" w:color="auto" w:fill="FFFFFF"/>
          </w:tcPr>
          <w:p w14:paraId="7D486F4D"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t>“</w:t>
            </w:r>
            <w:r>
              <w:rPr>
                <w:rFonts w:ascii="Roboto" w:eastAsia="Roboto" w:hAnsi="Roboto" w:cs="Roboto"/>
                <w:color w:val="000000"/>
                <w:sz w:val="22"/>
                <w:szCs w:val="22"/>
              </w:rPr>
              <w:t xml:space="preserve">...last year I did a piece called the Van Allen Belts, which is my last name, Van Allen... I researched the Van Allen belts, which are radiation belts that surround the earth.  That's how the astronauts had to figure out how to get to space going around these Van Allen belts... so I thought, wow, like what if I did a piece about the galaxy and the Van Allen belts and radiation belts and how they move and how the planets move? So I created a piece last year based on a lot of research I did on how the galaxy moves... movement patterns, and I just went from there. I'm not very scientific usually,  but that was very scientific for me. So like for instance, you could teach a whole model of the </w:t>
            </w:r>
            <w:r>
              <w:rPr>
                <w:rFonts w:ascii="Roboto" w:eastAsia="Roboto" w:hAnsi="Roboto" w:cs="Roboto"/>
                <w:color w:val="000000"/>
                <w:sz w:val="22"/>
                <w:szCs w:val="22"/>
              </w:rPr>
              <w:lastRenderedPageBreak/>
              <w:t xml:space="preserve">solar system through movement in the classroom. You know, like that's something very tangible through the body that could really be fun and it makes sense. Because I could never remember the order of the planets, never, and then once I started working on this piece, I have it now... because I had to do it through my body. </w:t>
            </w:r>
          </w:p>
          <w:p w14:paraId="5EE2EA36" w14:textId="77777777" w:rsidR="00167C08" w:rsidRDefault="00167C08">
            <w:pPr>
              <w:rPr>
                <w:rFonts w:ascii="Roboto" w:eastAsia="Roboto" w:hAnsi="Roboto" w:cs="Roboto"/>
                <w:sz w:val="22"/>
                <w:szCs w:val="22"/>
              </w:rPr>
            </w:pPr>
          </w:p>
          <w:p w14:paraId="42400298"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t>“</w:t>
            </w:r>
            <w:r>
              <w:rPr>
                <w:rFonts w:ascii="Roboto" w:eastAsia="Roboto" w:hAnsi="Roboto" w:cs="Roboto"/>
                <w:color w:val="000000"/>
                <w:sz w:val="22"/>
                <w:szCs w:val="22"/>
              </w:rPr>
              <w:t xml:space="preserve">You can see the body as a text that tells you a lot about a culture. And as far </w:t>
            </w:r>
            <w:r>
              <w:rPr>
                <w:rFonts w:ascii="Roboto" w:eastAsia="Roboto" w:hAnsi="Roboto" w:cs="Roboto"/>
                <w:sz w:val="22"/>
                <w:szCs w:val="22"/>
              </w:rPr>
              <w:t>as more</w:t>
            </w:r>
            <w:r>
              <w:rPr>
                <w:rFonts w:ascii="Roboto" w:eastAsia="Roboto" w:hAnsi="Roboto" w:cs="Roboto"/>
                <w:color w:val="000000"/>
                <w:sz w:val="22"/>
                <w:szCs w:val="22"/>
              </w:rPr>
              <w:t xml:space="preserve"> aesthetically, that also ties into storytelling through the body...  Isadora Duncan, she's considered the godmother of modern dance, she famously said, </w:t>
            </w:r>
            <w:r>
              <w:rPr>
                <w:rFonts w:ascii="Roboto" w:eastAsia="Roboto" w:hAnsi="Roboto" w:cs="Roboto"/>
                <w:color w:val="181818"/>
                <w:sz w:val="22"/>
                <w:szCs w:val="22"/>
                <w:highlight w:val="white"/>
              </w:rPr>
              <w:t xml:space="preserve">“If I could tell you what it meant, there would be no point in dancing it.” </w:t>
            </w:r>
            <w:r>
              <w:rPr>
                <w:rFonts w:ascii="Roboto" w:eastAsia="Roboto" w:hAnsi="Roboto" w:cs="Roboto"/>
                <w:color w:val="000000"/>
                <w:sz w:val="22"/>
                <w:szCs w:val="22"/>
              </w:rPr>
              <w:t>So again, that idea of dance is the thing that you can't say in words. I think that's where you can do a lot of interesting work. It's subversive. You have room to do things that words can't do.</w:t>
            </w:r>
            <w:r>
              <w:rPr>
                <w:rFonts w:ascii="Roboto" w:eastAsia="Roboto" w:hAnsi="Roboto" w:cs="Roboto"/>
                <w:sz w:val="22"/>
                <w:szCs w:val="22"/>
              </w:rPr>
              <w:t>”</w:t>
            </w:r>
            <w:r>
              <w:rPr>
                <w:rFonts w:ascii="Roboto" w:eastAsia="Roboto" w:hAnsi="Roboto" w:cs="Roboto"/>
                <w:color w:val="000000"/>
                <w:sz w:val="22"/>
                <w:szCs w:val="22"/>
              </w:rPr>
              <w:t xml:space="preserve"> </w:t>
            </w:r>
          </w:p>
        </w:tc>
      </w:tr>
    </w:tbl>
    <w:p w14:paraId="01A2A2A8" w14:textId="77777777" w:rsidR="00167C08" w:rsidRDefault="00167C08">
      <w:pPr>
        <w:pBdr>
          <w:top w:val="nil"/>
          <w:left w:val="nil"/>
          <w:bottom w:val="nil"/>
          <w:right w:val="nil"/>
          <w:between w:val="nil"/>
        </w:pBdr>
        <w:rPr>
          <w:rFonts w:ascii="Roboto" w:eastAsia="Roboto" w:hAnsi="Roboto" w:cs="Roboto"/>
          <w:color w:val="000000"/>
        </w:rPr>
      </w:pPr>
    </w:p>
    <w:tbl>
      <w:tblPr>
        <w:tblStyle w:val="a4"/>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7650"/>
      </w:tblGrid>
      <w:tr w:rsidR="00167C08" w14:paraId="4D8814C1" w14:textId="77777777">
        <w:tc>
          <w:tcPr>
            <w:tcW w:w="10800" w:type="dxa"/>
            <w:gridSpan w:val="2"/>
            <w:shd w:val="clear" w:color="auto" w:fill="D9EAD3"/>
          </w:tcPr>
          <w:p w14:paraId="5746ADD8" w14:textId="77777777" w:rsidR="00167C08" w:rsidRDefault="00000000">
            <w:pPr>
              <w:pBdr>
                <w:top w:val="nil"/>
                <w:left w:val="nil"/>
                <w:bottom w:val="nil"/>
                <w:right w:val="nil"/>
                <w:between w:val="nil"/>
              </w:pBdr>
              <w:jc w:val="center"/>
              <w:rPr>
                <w:rFonts w:ascii="Roboto" w:eastAsia="Roboto" w:hAnsi="Roboto" w:cs="Roboto"/>
                <w:b/>
                <w:color w:val="000000"/>
              </w:rPr>
            </w:pPr>
            <w:r>
              <w:rPr>
                <w:rFonts w:ascii="Roboto" w:eastAsia="Roboto" w:hAnsi="Roboto" w:cs="Roboto"/>
                <w:noProof/>
                <w:color w:val="000000"/>
              </w:rPr>
              <w:drawing>
                <wp:inline distT="0" distB="0" distL="0" distR="0" wp14:anchorId="22AF7535" wp14:editId="403047AC">
                  <wp:extent cx="506874" cy="506874"/>
                  <wp:effectExtent l="0" t="0" r="0" b="0"/>
                  <wp:docPr id="2094635590" name="image7.png" descr="Blueprint with solid fill"/>
                  <wp:cNvGraphicFramePr/>
                  <a:graphic xmlns:a="http://schemas.openxmlformats.org/drawingml/2006/main">
                    <a:graphicData uri="http://schemas.openxmlformats.org/drawingml/2006/picture">
                      <pic:pic xmlns:pic="http://schemas.openxmlformats.org/drawingml/2006/picture">
                        <pic:nvPicPr>
                          <pic:cNvPr id="0" name="image7.png" descr="Blueprint with solid fill"/>
                          <pic:cNvPicPr preferRelativeResize="0"/>
                        </pic:nvPicPr>
                        <pic:blipFill>
                          <a:blip r:embed="rId24"/>
                          <a:srcRect/>
                          <a:stretch>
                            <a:fillRect/>
                          </a:stretch>
                        </pic:blipFill>
                        <pic:spPr>
                          <a:xfrm>
                            <a:off x="0" y="0"/>
                            <a:ext cx="506874" cy="506874"/>
                          </a:xfrm>
                          <a:prstGeom prst="rect">
                            <a:avLst/>
                          </a:prstGeom>
                          <a:ln/>
                        </pic:spPr>
                      </pic:pic>
                    </a:graphicData>
                  </a:graphic>
                </wp:inline>
              </w:drawing>
            </w:r>
            <w:bookmarkStart w:id="3" w:name="bookmark=id.xwytu1cuxkop" w:colFirst="0" w:colLast="0"/>
            <w:bookmarkEnd w:id="3"/>
            <w:r>
              <w:rPr>
                <w:rFonts w:ascii="Roboto" w:eastAsia="Roboto" w:hAnsi="Roboto" w:cs="Roboto"/>
                <w:b/>
                <w:color w:val="000000"/>
                <w:sz w:val="32"/>
                <w:szCs w:val="32"/>
              </w:rPr>
              <w:t>CTE – Career and Technical Education</w:t>
            </w:r>
          </w:p>
        </w:tc>
      </w:tr>
      <w:tr w:rsidR="00167C08" w14:paraId="0E43DB45" w14:textId="77777777">
        <w:tc>
          <w:tcPr>
            <w:tcW w:w="3150" w:type="dxa"/>
            <w:shd w:val="clear" w:color="auto" w:fill="FFFFFF"/>
          </w:tcPr>
          <w:p w14:paraId="78911AE2" w14:textId="77777777" w:rsidR="00167C08" w:rsidRDefault="00000000">
            <w:pPr>
              <w:jc w:val="center"/>
              <w:rPr>
                <w:rFonts w:ascii="Roboto" w:eastAsia="Roboto" w:hAnsi="Roboto" w:cs="Roboto"/>
                <w:color w:val="385623"/>
                <w:sz w:val="22"/>
                <w:szCs w:val="22"/>
              </w:rPr>
            </w:pPr>
            <w:r>
              <w:rPr>
                <w:rFonts w:ascii="Roboto" w:eastAsia="Roboto" w:hAnsi="Roboto" w:cs="Roboto"/>
                <w:color w:val="1C1D1E"/>
                <w:sz w:val="22"/>
                <w:szCs w:val="22"/>
                <w:highlight w:val="white"/>
              </w:rPr>
              <w:t>Kohnen, A.M. (2015). “They're Not Keeping a Journal of Feelings”: Literacy Initiatives and Career and Technical Education</w:t>
            </w:r>
            <w:r>
              <w:rPr>
                <w:rFonts w:ascii="Roboto" w:eastAsia="Roboto" w:hAnsi="Roboto" w:cs="Roboto"/>
                <w:i/>
                <w:color w:val="1C1D1E"/>
                <w:sz w:val="22"/>
                <w:szCs w:val="22"/>
                <w:highlight w:val="white"/>
              </w:rPr>
              <w:t>. Journal of Adolescent &amp; Adult Literacy</w:t>
            </w:r>
            <w:r>
              <w:rPr>
                <w:rFonts w:ascii="Roboto" w:eastAsia="Roboto" w:hAnsi="Roboto" w:cs="Roboto"/>
                <w:color w:val="1C1D1E"/>
                <w:sz w:val="22"/>
                <w:szCs w:val="22"/>
                <w:highlight w:val="white"/>
              </w:rPr>
              <w:t xml:space="preserve">, 58(8), 660–669. </w:t>
            </w:r>
            <w:proofErr w:type="spellStart"/>
            <w:r>
              <w:rPr>
                <w:rFonts w:ascii="Roboto" w:eastAsia="Roboto" w:hAnsi="Roboto" w:cs="Roboto"/>
                <w:color w:val="1C1D1E"/>
                <w:sz w:val="22"/>
                <w:szCs w:val="22"/>
                <w:highlight w:val="white"/>
              </w:rPr>
              <w:t>doi</w:t>
            </w:r>
            <w:proofErr w:type="spellEnd"/>
            <w:r>
              <w:rPr>
                <w:rFonts w:ascii="Roboto" w:eastAsia="Roboto" w:hAnsi="Roboto" w:cs="Roboto"/>
                <w:color w:val="1C1D1E"/>
                <w:sz w:val="22"/>
                <w:szCs w:val="22"/>
                <w:highlight w:val="white"/>
              </w:rPr>
              <w:t>: </w:t>
            </w:r>
            <w:hyperlink r:id="rId25">
              <w:r>
                <w:rPr>
                  <w:rFonts w:ascii="Roboto" w:eastAsia="Roboto" w:hAnsi="Roboto" w:cs="Roboto"/>
                  <w:color w:val="385623"/>
                  <w:sz w:val="22"/>
                  <w:szCs w:val="22"/>
                  <w:highlight w:val="white"/>
                  <w:u w:val="single"/>
                </w:rPr>
                <w:t>10.1002/jaal.419</w:t>
              </w:r>
            </w:hyperlink>
          </w:p>
        </w:tc>
        <w:tc>
          <w:tcPr>
            <w:tcW w:w="7650" w:type="dxa"/>
            <w:shd w:val="clear" w:color="auto" w:fill="FFFFFF"/>
          </w:tcPr>
          <w:p w14:paraId="71C14A15" w14:textId="77777777" w:rsidR="00167C08" w:rsidRDefault="00000000">
            <w:pPr>
              <w:shd w:val="clear" w:color="auto" w:fill="FFFFFF"/>
              <w:spacing w:after="240"/>
              <w:rPr>
                <w:rFonts w:ascii="Roboto" w:eastAsia="Roboto" w:hAnsi="Roboto" w:cs="Roboto"/>
                <w:sz w:val="22"/>
                <w:szCs w:val="22"/>
              </w:rPr>
            </w:pPr>
            <w:r>
              <w:rPr>
                <w:rFonts w:ascii="Roboto" w:eastAsia="Roboto" w:hAnsi="Roboto" w:cs="Roboto"/>
                <w:sz w:val="22"/>
                <w:szCs w:val="22"/>
              </w:rPr>
              <w:t>Harold and Doug pointed out that there are actual writing activities that take place in welding and construction. Thinking carefully about these genres and what they reveal about their respective fields may lead to interesting discussions. The daily journal of a welder, for example, is a jargon-heavy document that must be kept meticulously. It is multimodal (Harold mentioned including pictures to document problems) and for various audiences (once Harold's journal was used as evidence in a lawsuit). On the other hand, the materials lists that a construction worker creates may simply be a list of products to purchase, but it relies on mathematical computations and a deep knowledge of what the job will entail.</w:t>
            </w:r>
          </w:p>
          <w:p w14:paraId="1F43FCBF" w14:textId="77777777" w:rsidR="00167C08" w:rsidRDefault="00000000">
            <w:pPr>
              <w:shd w:val="clear" w:color="auto" w:fill="FFFFFF"/>
              <w:spacing w:before="280" w:after="240"/>
              <w:rPr>
                <w:rFonts w:ascii="Roboto" w:eastAsia="Roboto" w:hAnsi="Roboto" w:cs="Roboto"/>
                <w:sz w:val="22"/>
                <w:szCs w:val="22"/>
              </w:rPr>
            </w:pPr>
            <w:r>
              <w:rPr>
                <w:rFonts w:ascii="Roboto" w:eastAsia="Roboto" w:hAnsi="Roboto" w:cs="Roboto"/>
                <w:sz w:val="22"/>
                <w:szCs w:val="22"/>
              </w:rPr>
              <w:t>As these examples suggest, “writing” in these fields means something different than in a traditional English classroom. One year into the embedded credit program, the literacy team revised the journal rubric (compare Table </w:t>
            </w:r>
            <w:hyperlink r:id="rId26" w:anchor="jaal419-tbl-0002">
              <w:r>
                <w:rPr>
                  <w:rFonts w:ascii="Roboto" w:eastAsia="Roboto" w:hAnsi="Roboto" w:cs="Roboto"/>
                  <w:b/>
                  <w:color w:val="385623"/>
                  <w:sz w:val="22"/>
                  <w:szCs w:val="22"/>
                  <w:u w:val="single"/>
                </w:rPr>
                <w:t>2</w:t>
              </w:r>
            </w:hyperlink>
            <w:r>
              <w:rPr>
                <w:rFonts w:ascii="Roboto" w:eastAsia="Roboto" w:hAnsi="Roboto" w:cs="Roboto"/>
                <w:sz w:val="22"/>
                <w:szCs w:val="22"/>
              </w:rPr>
              <w:t> with Table </w:t>
            </w:r>
            <w:hyperlink r:id="rId27" w:anchor="jaal419-tbl-0003">
              <w:r>
                <w:rPr>
                  <w:rFonts w:ascii="Roboto" w:eastAsia="Roboto" w:hAnsi="Roboto" w:cs="Roboto"/>
                  <w:b/>
                  <w:color w:val="385623"/>
                  <w:sz w:val="22"/>
                  <w:szCs w:val="22"/>
                  <w:u w:val="single"/>
                </w:rPr>
                <w:t>3</w:t>
              </w:r>
            </w:hyperlink>
            <w:r>
              <w:rPr>
                <w:rFonts w:ascii="Roboto" w:eastAsia="Roboto" w:hAnsi="Roboto" w:cs="Roboto"/>
                <w:sz w:val="22"/>
                <w:szCs w:val="22"/>
              </w:rPr>
              <w:t xml:space="preserve">). Even after the revision, 8/20 points were for handwriting (5) and spelling (3). While an English teacher might consider this too much attention to surface issues, my conversations with the CTE teachers made me pause. The fields that many of these teachers represented still do a lot of writing by hand, including materials lists and job applications. Therefore, handwriting is important to students’ future success. In the revised rubric, the “spelling” criterion was expanded to include “used and spelled key terms correctly.” This, too, made sense. CTE fields have specialized vocabulary; becoming a competent professional in any of the fields involves learning to speak the language. Many of the teachers saw the journals as a place where students could practice using this vocabulary, and, particularly in fields where handwriting was the norm, spelling the words correctly was part of this practice. When I, an outsider, first looked at the rubric, I saw it only in terms of my experience and judged it as overemphasizing “conventions” for a journal of student thinking. </w:t>
            </w:r>
            <w:r>
              <w:rPr>
                <w:rFonts w:ascii="Roboto" w:eastAsia="Roboto" w:hAnsi="Roboto" w:cs="Roboto"/>
                <w:sz w:val="22"/>
                <w:szCs w:val="22"/>
              </w:rPr>
              <w:lastRenderedPageBreak/>
              <w:t>However, after working with and listening to CTE teachers, I was able to see the reasoning behind the rubric.</w:t>
            </w:r>
          </w:p>
        </w:tc>
      </w:tr>
      <w:tr w:rsidR="00167C08" w14:paraId="11753430" w14:textId="77777777">
        <w:tc>
          <w:tcPr>
            <w:tcW w:w="3150" w:type="dxa"/>
            <w:shd w:val="clear" w:color="auto" w:fill="FFFFFF"/>
          </w:tcPr>
          <w:p w14:paraId="5C3F9C2A"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lastRenderedPageBreak/>
              <w:t xml:space="preserve">Interview with </w:t>
            </w:r>
            <w:hyperlink r:id="rId28">
              <w:r>
                <w:rPr>
                  <w:rFonts w:ascii="Roboto" w:eastAsia="Roboto" w:hAnsi="Roboto" w:cs="Roboto"/>
                  <w:color w:val="385623"/>
                  <w:sz w:val="22"/>
                  <w:szCs w:val="22"/>
                  <w:u w:val="single"/>
                </w:rPr>
                <w:t>Jenn Low</w:t>
              </w:r>
            </w:hyperlink>
            <w:r>
              <w:rPr>
                <w:rFonts w:ascii="Roboto" w:eastAsia="Roboto" w:hAnsi="Roboto" w:cs="Roboto"/>
                <w:color w:val="000000"/>
                <w:sz w:val="22"/>
                <w:szCs w:val="22"/>
              </w:rPr>
              <w:t xml:space="preserve">, integrative designer and landscape architect </w:t>
            </w:r>
          </w:p>
        </w:tc>
        <w:tc>
          <w:tcPr>
            <w:tcW w:w="7650" w:type="dxa"/>
            <w:shd w:val="clear" w:color="auto" w:fill="FFFFFF"/>
          </w:tcPr>
          <w:p w14:paraId="0F56D6A5" w14:textId="77777777" w:rsidR="00167C08"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t>“</w:t>
            </w:r>
            <w:r>
              <w:rPr>
                <w:rFonts w:ascii="Roboto" w:eastAsia="Roboto" w:hAnsi="Roboto" w:cs="Roboto"/>
                <w:color w:val="000000"/>
                <w:sz w:val="22"/>
                <w:szCs w:val="22"/>
              </w:rPr>
              <w:t xml:space="preserve">When we get to more final outcomes of project work, especially if it is more strategic, there are a range of documents. If we're in an urban planning visioning </w:t>
            </w:r>
            <w:r>
              <w:rPr>
                <w:rFonts w:ascii="Roboto" w:eastAsia="Roboto" w:hAnsi="Roboto" w:cs="Roboto"/>
                <w:sz w:val="22"/>
                <w:szCs w:val="22"/>
              </w:rPr>
              <w:t>process</w:t>
            </w:r>
            <w:r>
              <w:rPr>
                <w:rFonts w:ascii="Roboto" w:eastAsia="Roboto" w:hAnsi="Roboto" w:cs="Roboto"/>
                <w:color w:val="000000"/>
                <w:sz w:val="22"/>
                <w:szCs w:val="22"/>
              </w:rPr>
              <w:t xml:space="preserve"> and having to come up with a larger planning strategy for a particular development before we even design a thing - which tends to be a neighborhood plan, for instance - we create a larger plan to see how cohesive that is. That's when we're telling a story. So that's where the print text and more narrative form come in, having to be really communicative about the “what” and “why” of the project, coming up with a vision. And that's usually like in a book format and there's images, but it's essentially telling the story of this project and why it matters and why it should be built. Then when it comes to the other types of writing, for instance, there's a </w:t>
            </w:r>
            <w:r>
              <w:rPr>
                <w:rFonts w:ascii="Roboto" w:eastAsia="Roboto" w:hAnsi="Roboto" w:cs="Roboto"/>
                <w:sz w:val="22"/>
                <w:szCs w:val="22"/>
              </w:rPr>
              <w:t>lot of focus</w:t>
            </w:r>
            <w:r>
              <w:rPr>
                <w:rFonts w:ascii="Roboto" w:eastAsia="Roboto" w:hAnsi="Roboto" w:cs="Roboto"/>
                <w:color w:val="000000"/>
                <w:sz w:val="22"/>
                <w:szCs w:val="22"/>
              </w:rPr>
              <w:t xml:space="preserve"> on being efficient about the types of labels, captions that you are adding to a visual </w:t>
            </w:r>
            <w:r>
              <w:rPr>
                <w:rFonts w:ascii="Roboto" w:eastAsia="Roboto" w:hAnsi="Roboto" w:cs="Roboto"/>
                <w:sz w:val="22"/>
                <w:szCs w:val="22"/>
              </w:rPr>
              <w:t>diagram</w:t>
            </w:r>
            <w:r>
              <w:rPr>
                <w:rFonts w:ascii="Roboto" w:eastAsia="Roboto" w:hAnsi="Roboto" w:cs="Roboto"/>
                <w:color w:val="000000"/>
                <w:sz w:val="22"/>
                <w:szCs w:val="22"/>
              </w:rPr>
              <w:t xml:space="preserve"> so people can understand it in like thirty-seconds. So that comes in the form of creating construction documents and plans that say where all the things should be built. Or if you're zooming in really close to a cross-section of a building wall and having to label all of the materials within that cross section.</w:t>
            </w:r>
            <w:r>
              <w:rPr>
                <w:rFonts w:ascii="Roboto" w:eastAsia="Roboto" w:hAnsi="Roboto" w:cs="Roboto"/>
                <w:sz w:val="22"/>
                <w:szCs w:val="22"/>
              </w:rPr>
              <w:t>”</w:t>
            </w:r>
          </w:p>
        </w:tc>
      </w:tr>
    </w:tbl>
    <w:p w14:paraId="585FCA69" w14:textId="77777777" w:rsidR="00167C08" w:rsidRDefault="00167C08">
      <w:pPr>
        <w:pBdr>
          <w:top w:val="nil"/>
          <w:left w:val="nil"/>
          <w:bottom w:val="nil"/>
          <w:right w:val="nil"/>
          <w:between w:val="nil"/>
        </w:pBdr>
        <w:rPr>
          <w:rFonts w:ascii="Roboto" w:eastAsia="Roboto" w:hAnsi="Roboto" w:cs="Roboto"/>
        </w:rPr>
      </w:pPr>
    </w:p>
    <w:p w14:paraId="6DE50817" w14:textId="77777777" w:rsidR="00167C08" w:rsidRDefault="00000000">
      <w:pPr>
        <w:jc w:val="center"/>
        <w:rPr>
          <w:rFonts w:ascii="Roboto" w:eastAsia="Roboto" w:hAnsi="Roboto" w:cs="Roboto"/>
          <w:b/>
          <w:sz w:val="32"/>
          <w:szCs w:val="32"/>
        </w:rPr>
      </w:pPr>
      <w:bookmarkStart w:id="4" w:name="bookmark=id.8z88un52k8it" w:colFirst="0" w:colLast="0"/>
      <w:bookmarkEnd w:id="4"/>
      <w:r>
        <w:rPr>
          <w:rFonts w:ascii="Roboto" w:eastAsia="Roboto" w:hAnsi="Roboto" w:cs="Roboto"/>
          <w:b/>
          <w:sz w:val="32"/>
          <w:szCs w:val="32"/>
        </w:rPr>
        <w:t>Disciplinary Literacy Beyond the Core Instructional Practices Examples</w:t>
      </w:r>
    </w:p>
    <w:p w14:paraId="0674546B" w14:textId="77777777" w:rsidR="00167C08" w:rsidRDefault="00167C08">
      <w:pPr>
        <w:rPr>
          <w:rFonts w:ascii="Roboto" w:eastAsia="Roboto" w:hAnsi="Roboto" w:cs="Roboto"/>
          <w:b/>
          <w:sz w:val="32"/>
          <w:szCs w:val="32"/>
        </w:rPr>
      </w:pPr>
    </w:p>
    <w:p w14:paraId="37D73C4D" w14:textId="77777777" w:rsidR="00167C08" w:rsidRDefault="00000000">
      <w:pPr>
        <w:rPr>
          <w:rFonts w:ascii="Roboto" w:eastAsia="Roboto" w:hAnsi="Roboto" w:cs="Roboto"/>
        </w:rPr>
      </w:pPr>
      <w:r>
        <w:rPr>
          <w:rFonts w:ascii="Roboto" w:eastAsia="Roboto" w:hAnsi="Roboto" w:cs="Roboto"/>
        </w:rPr>
        <w:t xml:space="preserve">The charts below were developed by education professionals from the University of Michigan and Oakland Schools with input from a select group of educators from each content area.  These are not comprehensive descriptions of disciplinary literacy instructional practices in such courses, but rather initial sets of ideas about how the 10 disciplinary literacy essential instructional practices can be implemented in specific elective courses.  Also, it is important to note there are a wide range of disciplinary practices connected to competencies in the disciplines that are not represented here as this document is focused on disciplinary literacies and not the overall disciplines. </w:t>
      </w:r>
    </w:p>
    <w:p w14:paraId="57312EFD" w14:textId="77777777" w:rsidR="00167C08" w:rsidRDefault="00167C08">
      <w:pPr>
        <w:rPr>
          <w:rFonts w:ascii="Roboto" w:eastAsia="Roboto" w:hAnsi="Roboto" w:cs="Roboto"/>
        </w:rPr>
      </w:pPr>
    </w:p>
    <w:p w14:paraId="14E471A9" w14:textId="77777777" w:rsidR="00167C08" w:rsidRDefault="00000000">
      <w:pPr>
        <w:spacing w:line="480" w:lineRule="auto"/>
        <w:rPr>
          <w:rFonts w:ascii="Roboto" w:eastAsia="Roboto" w:hAnsi="Roboto" w:cs="Roboto"/>
          <w:color w:val="385623"/>
        </w:rPr>
      </w:pPr>
      <w:hyperlink w:anchor="bookmark=id.gjdgxs">
        <w:r>
          <w:rPr>
            <w:rFonts w:ascii="Roboto" w:eastAsia="Roboto" w:hAnsi="Roboto" w:cs="Roboto"/>
            <w:color w:val="385623"/>
            <w:u w:val="single"/>
          </w:rPr>
          <w:t>Visual Arts</w:t>
        </w:r>
      </w:hyperlink>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hyperlink w:anchor="bookmark=id.3znysh7">
        <w:r>
          <w:rPr>
            <w:rFonts w:ascii="Roboto" w:eastAsia="Roboto" w:hAnsi="Roboto" w:cs="Roboto"/>
            <w:color w:val="385623"/>
            <w:u w:val="single"/>
          </w:rPr>
          <w:t>Choral &amp; Instrumental Music</w:t>
        </w:r>
      </w:hyperlink>
      <w:r>
        <w:rPr>
          <w:rFonts w:ascii="Roboto" w:eastAsia="Roboto" w:hAnsi="Roboto" w:cs="Roboto"/>
          <w:color w:val="385623"/>
        </w:rPr>
        <w:tab/>
      </w:r>
      <w:r>
        <w:rPr>
          <w:rFonts w:ascii="Roboto" w:eastAsia="Roboto" w:hAnsi="Roboto" w:cs="Roboto"/>
          <w:color w:val="385623"/>
        </w:rPr>
        <w:tab/>
      </w:r>
      <w:hyperlink w:anchor="bookmark=id.1fob9te">
        <w:r>
          <w:rPr>
            <w:rFonts w:ascii="Roboto" w:eastAsia="Roboto" w:hAnsi="Roboto" w:cs="Roboto"/>
            <w:color w:val="385623"/>
            <w:u w:val="single"/>
          </w:rPr>
          <w:t>Drama &amp; Theater</w:t>
        </w:r>
      </w:hyperlink>
    </w:p>
    <w:p w14:paraId="1AE91A64" w14:textId="77777777" w:rsidR="00167C08" w:rsidRDefault="00000000">
      <w:pPr>
        <w:spacing w:line="480" w:lineRule="auto"/>
        <w:rPr>
          <w:rFonts w:ascii="Roboto" w:eastAsia="Roboto" w:hAnsi="Roboto" w:cs="Roboto"/>
          <w:color w:val="385623"/>
        </w:rPr>
      </w:pPr>
      <w:hyperlink w:anchor="bookmark=id.30j0zll">
        <w:r>
          <w:rPr>
            <w:rFonts w:ascii="Roboto" w:eastAsia="Roboto" w:hAnsi="Roboto" w:cs="Roboto"/>
            <w:color w:val="385623"/>
            <w:u w:val="single"/>
          </w:rPr>
          <w:t>Dance &amp; Movement</w:t>
        </w:r>
      </w:hyperlink>
      <w:r>
        <w:rPr>
          <w:rFonts w:ascii="Roboto" w:eastAsia="Roboto" w:hAnsi="Roboto" w:cs="Roboto"/>
          <w:color w:val="385623"/>
        </w:rPr>
        <w:tab/>
      </w:r>
      <w:r>
        <w:rPr>
          <w:rFonts w:ascii="Roboto" w:eastAsia="Roboto" w:hAnsi="Roboto" w:cs="Roboto"/>
          <w:color w:val="385623"/>
        </w:rPr>
        <w:tab/>
      </w:r>
      <w:hyperlink w:anchor="bookmark=id.tyjcwt">
        <w:r>
          <w:rPr>
            <w:rFonts w:ascii="Roboto" w:eastAsia="Roboto" w:hAnsi="Roboto" w:cs="Roboto"/>
            <w:color w:val="385623"/>
            <w:u w:val="single"/>
          </w:rPr>
          <w:t>World &amp; Heritage Languages</w:t>
        </w:r>
      </w:hyperlink>
    </w:p>
    <w:p w14:paraId="7BA6386E" w14:textId="77777777" w:rsidR="00167C08" w:rsidRDefault="00167C08">
      <w:pPr>
        <w:rPr>
          <w:rFonts w:ascii="Roboto" w:eastAsia="Roboto" w:hAnsi="Roboto" w:cs="Roboto"/>
          <w:color w:val="385623"/>
        </w:rPr>
      </w:pPr>
    </w:p>
    <w:p w14:paraId="32CFC674" w14:textId="77777777" w:rsidR="00167C08" w:rsidRDefault="00167C08">
      <w:pPr>
        <w:rPr>
          <w:rFonts w:ascii="Roboto" w:eastAsia="Roboto" w:hAnsi="Roboto" w:cs="Roboto"/>
          <w:color w:val="385623"/>
        </w:rPr>
      </w:pPr>
    </w:p>
    <w:p w14:paraId="67FD1898" w14:textId="77777777" w:rsidR="00167C08" w:rsidRDefault="00167C08">
      <w:pPr>
        <w:rPr>
          <w:rFonts w:ascii="Roboto" w:eastAsia="Roboto" w:hAnsi="Roboto" w:cs="Roboto"/>
          <w:color w:val="385623"/>
        </w:rPr>
      </w:pPr>
    </w:p>
    <w:p w14:paraId="73A571DB" w14:textId="77777777" w:rsidR="00167C08" w:rsidRDefault="00167C08">
      <w:pPr>
        <w:rPr>
          <w:rFonts w:ascii="Roboto" w:eastAsia="Roboto" w:hAnsi="Roboto" w:cs="Roboto"/>
          <w:color w:val="385623"/>
        </w:rPr>
      </w:pPr>
    </w:p>
    <w:p w14:paraId="2D0DDB51" w14:textId="77777777" w:rsidR="00167C08" w:rsidRDefault="00167C08">
      <w:pPr>
        <w:rPr>
          <w:rFonts w:ascii="Roboto" w:eastAsia="Roboto" w:hAnsi="Roboto" w:cs="Roboto"/>
          <w:color w:val="385623"/>
        </w:rPr>
      </w:pPr>
    </w:p>
    <w:p w14:paraId="07A3768A" w14:textId="77777777" w:rsidR="00167C08" w:rsidRDefault="00167C08">
      <w:pPr>
        <w:rPr>
          <w:rFonts w:ascii="Roboto" w:eastAsia="Roboto" w:hAnsi="Roboto" w:cs="Roboto"/>
          <w:color w:val="385623"/>
        </w:rPr>
      </w:pPr>
    </w:p>
    <w:p w14:paraId="250743E2" w14:textId="77777777" w:rsidR="00167C08" w:rsidRDefault="00167C08">
      <w:pPr>
        <w:rPr>
          <w:rFonts w:ascii="Roboto" w:eastAsia="Roboto" w:hAnsi="Roboto" w:cs="Roboto"/>
          <w:color w:val="385623"/>
        </w:rPr>
      </w:pPr>
    </w:p>
    <w:p w14:paraId="22C3EDF9" w14:textId="77777777" w:rsidR="00167C08" w:rsidRDefault="00167C08">
      <w:pPr>
        <w:rPr>
          <w:rFonts w:ascii="Roboto" w:eastAsia="Roboto" w:hAnsi="Roboto" w:cs="Roboto"/>
          <w:color w:val="385623"/>
        </w:rPr>
      </w:pPr>
    </w:p>
    <w:p w14:paraId="518D3E20" w14:textId="77777777" w:rsidR="00167C08" w:rsidRDefault="00167C08">
      <w:pPr>
        <w:rPr>
          <w:rFonts w:ascii="Roboto" w:eastAsia="Roboto" w:hAnsi="Roboto" w:cs="Roboto"/>
          <w:color w:val="385623"/>
        </w:rPr>
      </w:pPr>
    </w:p>
    <w:p w14:paraId="32953535" w14:textId="77777777" w:rsidR="00167C08" w:rsidRDefault="00167C08">
      <w:pPr>
        <w:rPr>
          <w:rFonts w:ascii="Roboto" w:eastAsia="Roboto" w:hAnsi="Roboto" w:cs="Roboto"/>
          <w:color w:val="385623"/>
        </w:rPr>
      </w:pPr>
    </w:p>
    <w:p w14:paraId="2126F518" w14:textId="77777777" w:rsidR="00167C08" w:rsidRDefault="00167C08">
      <w:pPr>
        <w:rPr>
          <w:rFonts w:ascii="Roboto" w:eastAsia="Roboto" w:hAnsi="Roboto" w:cs="Roboto"/>
          <w:color w:val="385623"/>
        </w:rPr>
      </w:pPr>
    </w:p>
    <w:p w14:paraId="6E954E17" w14:textId="77777777" w:rsidR="00167C08" w:rsidRDefault="00167C08">
      <w:pPr>
        <w:rPr>
          <w:rFonts w:ascii="Roboto" w:eastAsia="Roboto" w:hAnsi="Roboto" w:cs="Roboto"/>
          <w:color w:val="385623"/>
        </w:rPr>
      </w:pPr>
    </w:p>
    <w:p w14:paraId="70E1C748" w14:textId="77777777" w:rsidR="00167C08" w:rsidRDefault="00167C08">
      <w:pPr>
        <w:rPr>
          <w:rFonts w:ascii="Roboto" w:eastAsia="Roboto" w:hAnsi="Roboto" w:cs="Roboto"/>
        </w:rPr>
      </w:pPr>
    </w:p>
    <w:tbl>
      <w:tblPr>
        <w:tblStyle w:val="a5"/>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2400"/>
        <w:gridCol w:w="7410"/>
      </w:tblGrid>
      <w:tr w:rsidR="00167C08" w14:paraId="43364FD4" w14:textId="77777777">
        <w:trPr>
          <w:jc w:val="center"/>
        </w:trPr>
        <w:tc>
          <w:tcPr>
            <w:tcW w:w="10665" w:type="dxa"/>
            <w:gridSpan w:val="3"/>
            <w:shd w:val="clear" w:color="auto" w:fill="D9EAD3"/>
          </w:tcPr>
          <w:p w14:paraId="20A709F9" w14:textId="77777777" w:rsidR="00167C08" w:rsidRDefault="00000000">
            <w:pPr>
              <w:jc w:val="center"/>
              <w:rPr>
                <w:rFonts w:ascii="Roboto" w:eastAsia="Roboto" w:hAnsi="Roboto" w:cs="Roboto"/>
                <w:b/>
              </w:rPr>
            </w:pPr>
            <w:bookmarkStart w:id="5" w:name="bookmark=id.gjdgxs" w:colFirst="0" w:colLast="0"/>
            <w:bookmarkEnd w:id="5"/>
            <w:r>
              <w:rPr>
                <w:rFonts w:ascii="Roboto" w:eastAsia="Roboto" w:hAnsi="Roboto" w:cs="Roboto"/>
                <w:b/>
                <w:sz w:val="28"/>
                <w:szCs w:val="28"/>
              </w:rPr>
              <w:t>Visual Arts</w:t>
            </w:r>
          </w:p>
        </w:tc>
      </w:tr>
      <w:tr w:rsidR="00167C08" w14:paraId="0FA132ED" w14:textId="77777777">
        <w:trPr>
          <w:trHeight w:val="240"/>
          <w:jc w:val="center"/>
        </w:trPr>
        <w:tc>
          <w:tcPr>
            <w:tcW w:w="3255" w:type="dxa"/>
            <w:gridSpan w:val="2"/>
            <w:shd w:val="clear" w:color="auto" w:fill="FFFFFF"/>
          </w:tcPr>
          <w:p w14:paraId="15A13E9A" w14:textId="77777777" w:rsidR="00167C08" w:rsidRDefault="00000000">
            <w:pPr>
              <w:rPr>
                <w:rFonts w:ascii="Roboto" w:eastAsia="Roboto" w:hAnsi="Roboto" w:cs="Roboto"/>
                <w:b/>
              </w:rPr>
            </w:pPr>
            <w:r>
              <w:rPr>
                <w:rFonts w:ascii="Roboto" w:eastAsia="Roboto" w:hAnsi="Roboto" w:cs="Roboto"/>
                <w:b/>
              </w:rPr>
              <w:t>Instructional Practice</w:t>
            </w:r>
          </w:p>
        </w:tc>
        <w:tc>
          <w:tcPr>
            <w:tcW w:w="7410" w:type="dxa"/>
            <w:shd w:val="clear" w:color="auto" w:fill="FFFFFF"/>
          </w:tcPr>
          <w:p w14:paraId="65EB5177" w14:textId="77777777" w:rsidR="00167C08" w:rsidRDefault="00000000">
            <w:pPr>
              <w:rPr>
                <w:rFonts w:ascii="Roboto" w:eastAsia="Roboto" w:hAnsi="Roboto" w:cs="Roboto"/>
                <w:b/>
              </w:rPr>
            </w:pPr>
            <w:r>
              <w:rPr>
                <w:rFonts w:ascii="Roboto" w:eastAsia="Roboto" w:hAnsi="Roboto" w:cs="Roboto"/>
                <w:b/>
              </w:rPr>
              <w:t>Examples</w:t>
            </w:r>
          </w:p>
        </w:tc>
      </w:tr>
      <w:tr w:rsidR="00167C08" w14:paraId="6728A631" w14:textId="77777777">
        <w:trPr>
          <w:jc w:val="center"/>
        </w:trPr>
        <w:tc>
          <w:tcPr>
            <w:tcW w:w="855" w:type="dxa"/>
            <w:shd w:val="clear" w:color="auto" w:fill="FFFFFF"/>
          </w:tcPr>
          <w:p w14:paraId="362B68C4" w14:textId="77777777" w:rsidR="00167C08" w:rsidRDefault="00000000">
            <w:pPr>
              <w:rPr>
                <w:rFonts w:ascii="Roboto" w:eastAsia="Roboto" w:hAnsi="Roboto" w:cs="Roboto"/>
                <w:sz w:val="22"/>
                <w:szCs w:val="22"/>
              </w:rPr>
            </w:pPr>
            <w:r>
              <w:rPr>
                <w:rFonts w:ascii="Roboto" w:eastAsia="Roboto" w:hAnsi="Roboto" w:cs="Roboto"/>
                <w:sz w:val="22"/>
                <w:szCs w:val="22"/>
              </w:rPr>
              <w:t>1</w:t>
            </w:r>
          </w:p>
        </w:tc>
        <w:tc>
          <w:tcPr>
            <w:tcW w:w="2400" w:type="dxa"/>
            <w:shd w:val="clear" w:color="auto" w:fill="FFFFFF"/>
          </w:tcPr>
          <w:p w14:paraId="3A5F09A9" w14:textId="77777777" w:rsidR="00167C08" w:rsidRDefault="00000000">
            <w:pPr>
              <w:rPr>
                <w:rFonts w:ascii="Roboto" w:eastAsia="Roboto" w:hAnsi="Roboto" w:cs="Roboto"/>
                <w:sz w:val="22"/>
                <w:szCs w:val="22"/>
              </w:rPr>
            </w:pPr>
            <w:r>
              <w:rPr>
                <w:rFonts w:ascii="Roboto" w:eastAsia="Roboto" w:hAnsi="Roboto" w:cs="Roboto"/>
                <w:sz w:val="22"/>
                <w:szCs w:val="22"/>
              </w:rPr>
              <w:t xml:space="preserve">Problems / questions </w:t>
            </w:r>
          </w:p>
        </w:tc>
        <w:tc>
          <w:tcPr>
            <w:tcW w:w="7410" w:type="dxa"/>
            <w:shd w:val="clear" w:color="auto" w:fill="FFFFFF"/>
          </w:tcPr>
          <w:p w14:paraId="6B0265CB"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is art?  How do I evaluate art?</w:t>
            </w:r>
          </w:p>
          <w:p w14:paraId="56080EF0"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can I use art to develop and convey a message or emotion?</w:t>
            </w:r>
          </w:p>
          <w:p w14:paraId="0E31E023"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medium and technique is most appropriate for a project at any given time?</w:t>
            </w:r>
          </w:p>
          <w:p w14:paraId="2A70551D"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 I  convey meaning through my art?</w:t>
            </w:r>
          </w:p>
          <w:p w14:paraId="327E0E6E"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can I incorporate ideas and techniques from others with respect?</w:t>
            </w:r>
          </w:p>
          <w:p w14:paraId="28FC6416"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Why do we need art? What is its function in our lives?</w:t>
            </w:r>
          </w:p>
          <w:p w14:paraId="75985676"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makes good design?</w:t>
            </w:r>
          </w:p>
          <w:p w14:paraId="7039EF17"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does design impact me as a consumer? How does design impact me as an artist?</w:t>
            </w:r>
          </w:p>
          <w:p w14:paraId="799639DE"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can I use art to spark positive change and/or change beliefs?</w:t>
            </w:r>
          </w:p>
          <w:p w14:paraId="1336E4E0"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can art teach us about culture and how can it be used to build bridges between people?</w:t>
            </w:r>
          </w:p>
          <w:p w14:paraId="3BF71627"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makes art beautiful?</w:t>
            </w:r>
          </w:p>
          <w:p w14:paraId="1119B987" w14:textId="77777777" w:rsidR="00167C08" w:rsidRDefault="00000000">
            <w:pPr>
              <w:numPr>
                <w:ilvl w:val="0"/>
                <w:numId w:val="3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 pictures “paint a thousand words”?</w:t>
            </w:r>
          </w:p>
          <w:p w14:paraId="22EF1DFA" w14:textId="77777777" w:rsidR="00167C08" w:rsidRDefault="00000000">
            <w:pPr>
              <w:numPr>
                <w:ilvl w:val="0"/>
                <w:numId w:val="38"/>
              </w:numPr>
              <w:rPr>
                <w:rFonts w:ascii="Roboto" w:eastAsia="Roboto" w:hAnsi="Roboto" w:cs="Roboto"/>
                <w:sz w:val="22"/>
                <w:szCs w:val="22"/>
              </w:rPr>
            </w:pPr>
            <w:r>
              <w:rPr>
                <w:rFonts w:ascii="Roboto" w:eastAsia="Roboto" w:hAnsi="Roboto" w:cs="Roboto"/>
                <w:sz w:val="22"/>
                <w:szCs w:val="22"/>
              </w:rPr>
              <w:t xml:space="preserve">What is creativity and why is it important? </w:t>
            </w:r>
          </w:p>
          <w:p w14:paraId="4A5DC08F" w14:textId="77777777" w:rsidR="00167C08" w:rsidRDefault="00000000">
            <w:pPr>
              <w:numPr>
                <w:ilvl w:val="0"/>
                <w:numId w:val="38"/>
              </w:numPr>
              <w:rPr>
                <w:rFonts w:ascii="Roboto" w:eastAsia="Roboto" w:hAnsi="Roboto" w:cs="Roboto"/>
                <w:sz w:val="22"/>
                <w:szCs w:val="22"/>
              </w:rPr>
            </w:pPr>
            <w:r>
              <w:rPr>
                <w:rFonts w:ascii="Roboto" w:eastAsia="Roboto" w:hAnsi="Roboto" w:cs="Roboto"/>
                <w:sz w:val="22"/>
                <w:szCs w:val="22"/>
              </w:rPr>
              <w:t>How can I be more creative through my art?</w:t>
            </w:r>
          </w:p>
          <w:p w14:paraId="09B10565" w14:textId="77777777" w:rsidR="00167C08" w:rsidRDefault="00000000">
            <w:pPr>
              <w:numPr>
                <w:ilvl w:val="0"/>
                <w:numId w:val="38"/>
              </w:numPr>
              <w:rPr>
                <w:rFonts w:ascii="Roboto" w:eastAsia="Roboto" w:hAnsi="Roboto" w:cs="Roboto"/>
                <w:sz w:val="22"/>
                <w:szCs w:val="22"/>
              </w:rPr>
            </w:pPr>
            <w:r>
              <w:rPr>
                <w:rFonts w:ascii="Roboto" w:eastAsia="Roboto" w:hAnsi="Roboto" w:cs="Roboto"/>
                <w:sz w:val="22"/>
                <w:szCs w:val="22"/>
              </w:rPr>
              <w:t>What would the world look like if there was no art? What would the world look like if there was no artistic expression?</w:t>
            </w:r>
          </w:p>
        </w:tc>
      </w:tr>
      <w:tr w:rsidR="00167C08" w14:paraId="72395D9B" w14:textId="77777777">
        <w:trPr>
          <w:jc w:val="center"/>
        </w:trPr>
        <w:tc>
          <w:tcPr>
            <w:tcW w:w="855" w:type="dxa"/>
            <w:shd w:val="clear" w:color="auto" w:fill="FFFFFF"/>
          </w:tcPr>
          <w:p w14:paraId="1D7C8FFA" w14:textId="77777777" w:rsidR="00167C08" w:rsidRDefault="00000000">
            <w:pPr>
              <w:rPr>
                <w:rFonts w:ascii="Roboto" w:eastAsia="Roboto" w:hAnsi="Roboto" w:cs="Roboto"/>
                <w:sz w:val="22"/>
                <w:szCs w:val="22"/>
              </w:rPr>
            </w:pPr>
            <w:r>
              <w:rPr>
                <w:rFonts w:ascii="Roboto" w:eastAsia="Roboto" w:hAnsi="Roboto" w:cs="Roboto"/>
                <w:sz w:val="22"/>
                <w:szCs w:val="22"/>
              </w:rPr>
              <w:t>2</w:t>
            </w:r>
          </w:p>
        </w:tc>
        <w:tc>
          <w:tcPr>
            <w:tcW w:w="2400" w:type="dxa"/>
            <w:shd w:val="clear" w:color="auto" w:fill="FFFFFF"/>
          </w:tcPr>
          <w:p w14:paraId="4EAC2C0E" w14:textId="77777777" w:rsidR="00167C08" w:rsidRDefault="00000000">
            <w:pPr>
              <w:rPr>
                <w:rFonts w:ascii="Roboto" w:eastAsia="Roboto" w:hAnsi="Roboto" w:cs="Roboto"/>
                <w:sz w:val="22"/>
                <w:szCs w:val="22"/>
              </w:rPr>
            </w:pPr>
            <w:r>
              <w:rPr>
                <w:rFonts w:ascii="Roboto" w:eastAsia="Roboto" w:hAnsi="Roboto" w:cs="Roboto"/>
                <w:sz w:val="22"/>
                <w:szCs w:val="22"/>
              </w:rPr>
              <w:t>Types of texts / representations</w:t>
            </w:r>
          </w:p>
        </w:tc>
        <w:tc>
          <w:tcPr>
            <w:tcW w:w="7410" w:type="dxa"/>
            <w:shd w:val="clear" w:color="auto" w:fill="FFFFFF"/>
          </w:tcPr>
          <w:p w14:paraId="3E2304CE"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Works of art</w:t>
            </w:r>
          </w:p>
          <w:p w14:paraId="607C2601"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Art critiques</w:t>
            </w:r>
          </w:p>
          <w:p w14:paraId="15CAE608"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Technical manuals or guides</w:t>
            </w:r>
          </w:p>
          <w:p w14:paraId="23E78970"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Artists’ statements, blogs, essays, etc.</w:t>
            </w:r>
          </w:p>
          <w:p w14:paraId="049060F0"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Inspiration sources... range of texts and media</w:t>
            </w:r>
          </w:p>
          <w:p w14:paraId="31E38319"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Popular culture references across media</w:t>
            </w:r>
          </w:p>
          <w:p w14:paraId="00291A7F"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Newspapers/Online galleries</w:t>
            </w:r>
          </w:p>
          <w:p w14:paraId="43EA2765"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Graphic novels &amp; cartoon/comic books</w:t>
            </w:r>
          </w:p>
          <w:p w14:paraId="08F61C72"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Textbooks</w:t>
            </w:r>
          </w:p>
          <w:p w14:paraId="64ADFF9A"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Advertisements/posters</w:t>
            </w:r>
          </w:p>
          <w:p w14:paraId="0233AE03"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Photographs</w:t>
            </w:r>
          </w:p>
          <w:p w14:paraId="13A74E42"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Biographies</w:t>
            </w:r>
          </w:p>
          <w:p w14:paraId="1471F10E" w14:textId="77777777" w:rsidR="00167C08" w:rsidRDefault="00000000">
            <w:pPr>
              <w:numPr>
                <w:ilvl w:val="0"/>
                <w:numId w:val="2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Video (how-to, artist profiles, performance art, art history, etc.)</w:t>
            </w:r>
          </w:p>
        </w:tc>
      </w:tr>
      <w:tr w:rsidR="00167C08" w14:paraId="7CE6A083" w14:textId="77777777">
        <w:trPr>
          <w:jc w:val="center"/>
        </w:trPr>
        <w:tc>
          <w:tcPr>
            <w:tcW w:w="855" w:type="dxa"/>
            <w:shd w:val="clear" w:color="auto" w:fill="FFFFFF"/>
          </w:tcPr>
          <w:p w14:paraId="1DC8F401"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400" w:type="dxa"/>
            <w:shd w:val="clear" w:color="auto" w:fill="FFFFFF"/>
          </w:tcPr>
          <w:p w14:paraId="41458508" w14:textId="77777777" w:rsidR="00167C08" w:rsidRDefault="00000000">
            <w:pPr>
              <w:rPr>
                <w:rFonts w:ascii="Roboto" w:eastAsia="Roboto" w:hAnsi="Roboto" w:cs="Roboto"/>
                <w:sz w:val="22"/>
                <w:szCs w:val="22"/>
              </w:rPr>
            </w:pPr>
            <w:r>
              <w:rPr>
                <w:rFonts w:ascii="Roboto" w:eastAsia="Roboto" w:hAnsi="Roboto" w:cs="Roboto"/>
                <w:sz w:val="22"/>
                <w:szCs w:val="22"/>
              </w:rPr>
              <w:t>Purposes for reading / viewing / listening</w:t>
            </w:r>
          </w:p>
        </w:tc>
        <w:tc>
          <w:tcPr>
            <w:tcW w:w="7410" w:type="dxa"/>
            <w:shd w:val="clear" w:color="auto" w:fill="FFFFFF"/>
          </w:tcPr>
          <w:p w14:paraId="230D665D"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Critique</w:t>
            </w:r>
          </w:p>
          <w:p w14:paraId="541CCB2F"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Technique development</w:t>
            </w:r>
          </w:p>
          <w:p w14:paraId="6FABBC43"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Inform choices of technique and medium</w:t>
            </w:r>
          </w:p>
          <w:p w14:paraId="2A624FA7"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Inspiration, explore precedents</w:t>
            </w:r>
          </w:p>
          <w:p w14:paraId="18967025"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 of precedents</w:t>
            </w:r>
          </w:p>
          <w:p w14:paraId="5E58F0F0"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Explore connection to other artists and works</w:t>
            </w:r>
          </w:p>
          <w:p w14:paraId="15201B8E"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Historical context</w:t>
            </w:r>
          </w:p>
          <w:p w14:paraId="0BCDCD70"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Build background knowledge in a topic, media, or artist</w:t>
            </w:r>
          </w:p>
          <w:p w14:paraId="714EF3A9" w14:textId="77777777" w:rsidR="00167C08" w:rsidRDefault="00000000">
            <w:pPr>
              <w:numPr>
                <w:ilvl w:val="0"/>
                <w:numId w:val="2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Explore connections to other art forms or subject areas</w:t>
            </w:r>
          </w:p>
        </w:tc>
      </w:tr>
      <w:tr w:rsidR="00167C08" w14:paraId="69931AAD" w14:textId="77777777">
        <w:trPr>
          <w:jc w:val="center"/>
        </w:trPr>
        <w:tc>
          <w:tcPr>
            <w:tcW w:w="855" w:type="dxa"/>
            <w:shd w:val="clear" w:color="auto" w:fill="FFFFFF"/>
          </w:tcPr>
          <w:p w14:paraId="36A8C730" w14:textId="77777777" w:rsidR="00167C08" w:rsidRDefault="00000000">
            <w:pPr>
              <w:rPr>
                <w:rFonts w:ascii="Roboto" w:eastAsia="Roboto" w:hAnsi="Roboto" w:cs="Roboto"/>
                <w:sz w:val="22"/>
                <w:szCs w:val="22"/>
              </w:rPr>
            </w:pPr>
            <w:r>
              <w:rPr>
                <w:rFonts w:ascii="Roboto" w:eastAsia="Roboto" w:hAnsi="Roboto" w:cs="Roboto"/>
                <w:sz w:val="22"/>
                <w:szCs w:val="22"/>
              </w:rPr>
              <w:lastRenderedPageBreak/>
              <w:t>3</w:t>
            </w:r>
          </w:p>
        </w:tc>
        <w:tc>
          <w:tcPr>
            <w:tcW w:w="2400" w:type="dxa"/>
            <w:shd w:val="clear" w:color="auto" w:fill="FFFFFF"/>
          </w:tcPr>
          <w:p w14:paraId="03EE512F" w14:textId="77777777" w:rsidR="00167C08" w:rsidRDefault="00000000">
            <w:pPr>
              <w:rPr>
                <w:rFonts w:ascii="Roboto" w:eastAsia="Roboto" w:hAnsi="Roboto" w:cs="Roboto"/>
                <w:sz w:val="22"/>
                <w:szCs w:val="22"/>
              </w:rPr>
            </w:pPr>
            <w:r>
              <w:rPr>
                <w:rFonts w:ascii="Roboto" w:eastAsia="Roboto" w:hAnsi="Roboto" w:cs="Roboto"/>
                <w:sz w:val="22"/>
                <w:szCs w:val="22"/>
              </w:rPr>
              <w:t>Reading, viewing, listening, interpretive practices</w:t>
            </w:r>
          </w:p>
        </w:tc>
        <w:tc>
          <w:tcPr>
            <w:tcW w:w="7410" w:type="dxa"/>
            <w:shd w:val="clear" w:color="auto" w:fill="FFFFFF"/>
          </w:tcPr>
          <w:p w14:paraId="68AD3C42" w14:textId="77777777" w:rsidR="00167C08" w:rsidRDefault="00000000">
            <w:pPr>
              <w:numPr>
                <w:ilvl w:val="0"/>
                <w:numId w:val="19"/>
              </w:numPr>
              <w:rPr>
                <w:rFonts w:ascii="Roboto" w:eastAsia="Roboto" w:hAnsi="Roboto" w:cs="Roboto"/>
                <w:sz w:val="22"/>
                <w:szCs w:val="22"/>
              </w:rPr>
            </w:pPr>
            <w:r>
              <w:rPr>
                <w:rFonts w:ascii="Roboto" w:eastAsia="Roboto" w:hAnsi="Roboto" w:cs="Roboto"/>
                <w:sz w:val="22"/>
                <w:szCs w:val="22"/>
              </w:rPr>
              <w:t>Exploration of:</w:t>
            </w:r>
          </w:p>
          <w:p w14:paraId="58ED950E" w14:textId="77777777" w:rsidR="00167C08" w:rsidRDefault="00000000">
            <w:pPr>
              <w:numPr>
                <w:ilvl w:val="1"/>
                <w:numId w:val="19"/>
              </w:numPr>
              <w:rPr>
                <w:rFonts w:ascii="Roboto" w:eastAsia="Roboto" w:hAnsi="Roboto" w:cs="Roboto"/>
                <w:sz w:val="22"/>
                <w:szCs w:val="22"/>
              </w:rPr>
            </w:pPr>
            <w:r>
              <w:rPr>
                <w:rFonts w:ascii="Roboto" w:eastAsia="Roboto" w:hAnsi="Roboto" w:cs="Roboto"/>
                <w:sz w:val="22"/>
                <w:szCs w:val="22"/>
              </w:rPr>
              <w:t xml:space="preserve">Elements of Art (line, shape, form, color, texture, value, space) </w:t>
            </w:r>
          </w:p>
          <w:p w14:paraId="2D7C1533" w14:textId="77777777" w:rsidR="00167C08" w:rsidRDefault="00000000">
            <w:pPr>
              <w:numPr>
                <w:ilvl w:val="1"/>
                <w:numId w:val="19"/>
              </w:numPr>
              <w:rPr>
                <w:rFonts w:ascii="Roboto" w:eastAsia="Roboto" w:hAnsi="Roboto" w:cs="Roboto"/>
                <w:sz w:val="22"/>
                <w:szCs w:val="22"/>
              </w:rPr>
            </w:pPr>
            <w:r>
              <w:rPr>
                <w:rFonts w:ascii="Roboto" w:eastAsia="Roboto" w:hAnsi="Roboto" w:cs="Roboto"/>
                <w:sz w:val="22"/>
                <w:szCs w:val="22"/>
              </w:rPr>
              <w:t xml:space="preserve">Principles of Art (unity, balance, rhythm, pattern, movement, emphasis, contrast) </w:t>
            </w:r>
          </w:p>
          <w:p w14:paraId="0C461A93" w14:textId="77777777" w:rsidR="00167C08" w:rsidRDefault="00000000">
            <w:pPr>
              <w:numPr>
                <w:ilvl w:val="0"/>
                <w:numId w:val="1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Connection to other works</w:t>
            </w:r>
          </w:p>
          <w:p w14:paraId="78763318" w14:textId="77777777" w:rsidR="00167C08" w:rsidRDefault="00000000">
            <w:pPr>
              <w:numPr>
                <w:ilvl w:val="0"/>
                <w:numId w:val="1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Compare and contrast works of art</w:t>
            </w:r>
          </w:p>
        </w:tc>
      </w:tr>
      <w:tr w:rsidR="00167C08" w14:paraId="6539DCAD" w14:textId="77777777">
        <w:trPr>
          <w:jc w:val="center"/>
        </w:trPr>
        <w:tc>
          <w:tcPr>
            <w:tcW w:w="855" w:type="dxa"/>
            <w:shd w:val="clear" w:color="auto" w:fill="FFFFFF"/>
          </w:tcPr>
          <w:p w14:paraId="4B733B89" w14:textId="77777777" w:rsidR="00167C08" w:rsidRDefault="00000000">
            <w:pPr>
              <w:rPr>
                <w:rFonts w:ascii="Roboto" w:eastAsia="Roboto" w:hAnsi="Roboto" w:cs="Roboto"/>
                <w:sz w:val="22"/>
                <w:szCs w:val="22"/>
              </w:rPr>
            </w:pPr>
            <w:r>
              <w:rPr>
                <w:rFonts w:ascii="Roboto" w:eastAsia="Roboto" w:hAnsi="Roboto" w:cs="Roboto"/>
                <w:sz w:val="22"/>
                <w:szCs w:val="22"/>
              </w:rPr>
              <w:t>4</w:t>
            </w:r>
          </w:p>
        </w:tc>
        <w:tc>
          <w:tcPr>
            <w:tcW w:w="2400" w:type="dxa"/>
            <w:shd w:val="clear" w:color="auto" w:fill="FFFFFF"/>
          </w:tcPr>
          <w:p w14:paraId="1EBFC4B3" w14:textId="77777777" w:rsidR="00167C08" w:rsidRDefault="00000000">
            <w:pPr>
              <w:rPr>
                <w:rFonts w:ascii="Roboto" w:eastAsia="Roboto" w:hAnsi="Roboto" w:cs="Roboto"/>
                <w:sz w:val="22"/>
                <w:szCs w:val="22"/>
              </w:rPr>
            </w:pPr>
            <w:r>
              <w:rPr>
                <w:rFonts w:ascii="Roboto" w:eastAsia="Roboto" w:hAnsi="Roboto" w:cs="Roboto"/>
                <w:sz w:val="22"/>
                <w:szCs w:val="22"/>
              </w:rPr>
              <w:t>Types of writing, purposes</w:t>
            </w:r>
          </w:p>
        </w:tc>
        <w:tc>
          <w:tcPr>
            <w:tcW w:w="7410" w:type="dxa"/>
            <w:shd w:val="clear" w:color="auto" w:fill="FFFFFF"/>
          </w:tcPr>
          <w:p w14:paraId="3DE9B6E8" w14:textId="77777777" w:rsidR="00167C08" w:rsidRDefault="00000000">
            <w:pPr>
              <w:numPr>
                <w:ilvl w:val="0"/>
                <w:numId w:val="2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Artist’s statement</w:t>
            </w:r>
          </w:p>
          <w:p w14:paraId="4A1ABEBE" w14:textId="77777777" w:rsidR="00167C08" w:rsidRDefault="00000000">
            <w:pPr>
              <w:numPr>
                <w:ilvl w:val="0"/>
                <w:numId w:val="2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Proposals for funding, support, installation</w:t>
            </w:r>
          </w:p>
          <w:p w14:paraId="7F145E67" w14:textId="77777777" w:rsidR="00167C08" w:rsidRDefault="00000000">
            <w:pPr>
              <w:numPr>
                <w:ilvl w:val="0"/>
                <w:numId w:val="2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Publicity and PR</w:t>
            </w:r>
          </w:p>
          <w:p w14:paraId="4B769E63" w14:textId="77777777" w:rsidR="00167C08" w:rsidRDefault="00000000">
            <w:pPr>
              <w:numPr>
                <w:ilvl w:val="0"/>
                <w:numId w:val="2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Social media promotion</w:t>
            </w:r>
          </w:p>
          <w:p w14:paraId="20A7174E" w14:textId="77777777" w:rsidR="00167C08" w:rsidRDefault="00000000">
            <w:pPr>
              <w:numPr>
                <w:ilvl w:val="0"/>
                <w:numId w:val="2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Invitations to events</w:t>
            </w:r>
          </w:p>
          <w:p w14:paraId="4535CEEC" w14:textId="77777777" w:rsidR="00167C08" w:rsidRDefault="00000000">
            <w:pPr>
              <w:numPr>
                <w:ilvl w:val="0"/>
                <w:numId w:val="20"/>
              </w:numPr>
              <w:rPr>
                <w:rFonts w:ascii="Roboto" w:eastAsia="Roboto" w:hAnsi="Roboto" w:cs="Roboto"/>
                <w:sz w:val="22"/>
                <w:szCs w:val="22"/>
              </w:rPr>
            </w:pPr>
            <w:r>
              <w:rPr>
                <w:rFonts w:ascii="Roboto" w:eastAsia="Roboto" w:hAnsi="Roboto" w:cs="Roboto"/>
                <w:sz w:val="22"/>
                <w:szCs w:val="22"/>
              </w:rPr>
              <w:t>Journaling</w:t>
            </w:r>
          </w:p>
          <w:p w14:paraId="3C50076E" w14:textId="77777777" w:rsidR="00167C08" w:rsidRDefault="00000000">
            <w:pPr>
              <w:numPr>
                <w:ilvl w:val="0"/>
                <w:numId w:val="20"/>
              </w:numPr>
              <w:rPr>
                <w:rFonts w:ascii="Roboto" w:eastAsia="Roboto" w:hAnsi="Roboto" w:cs="Roboto"/>
                <w:sz w:val="22"/>
                <w:szCs w:val="22"/>
              </w:rPr>
            </w:pPr>
            <w:r>
              <w:rPr>
                <w:rFonts w:ascii="Roboto" w:eastAsia="Roboto" w:hAnsi="Roboto" w:cs="Roboto"/>
                <w:sz w:val="22"/>
                <w:szCs w:val="22"/>
              </w:rPr>
              <w:t>Reflection on personal art and art making</w:t>
            </w:r>
          </w:p>
        </w:tc>
      </w:tr>
      <w:tr w:rsidR="00167C08" w14:paraId="225A62F0" w14:textId="77777777">
        <w:trPr>
          <w:jc w:val="center"/>
        </w:trPr>
        <w:tc>
          <w:tcPr>
            <w:tcW w:w="855" w:type="dxa"/>
            <w:shd w:val="clear" w:color="auto" w:fill="FFFFFF"/>
          </w:tcPr>
          <w:p w14:paraId="77D3D141" w14:textId="77777777" w:rsidR="00167C08" w:rsidRDefault="00000000">
            <w:pPr>
              <w:rPr>
                <w:rFonts w:ascii="Roboto" w:eastAsia="Roboto" w:hAnsi="Roboto" w:cs="Roboto"/>
                <w:sz w:val="22"/>
                <w:szCs w:val="22"/>
              </w:rPr>
            </w:pPr>
            <w:r>
              <w:rPr>
                <w:rFonts w:ascii="Roboto" w:eastAsia="Roboto" w:hAnsi="Roboto" w:cs="Roboto"/>
                <w:sz w:val="22"/>
                <w:szCs w:val="22"/>
              </w:rPr>
              <w:t>5</w:t>
            </w:r>
          </w:p>
        </w:tc>
        <w:tc>
          <w:tcPr>
            <w:tcW w:w="2400" w:type="dxa"/>
            <w:shd w:val="clear" w:color="auto" w:fill="FFFFFF"/>
          </w:tcPr>
          <w:p w14:paraId="140FA6D9" w14:textId="77777777" w:rsidR="00167C08" w:rsidRDefault="00000000">
            <w:pPr>
              <w:rPr>
                <w:rFonts w:ascii="Roboto" w:eastAsia="Roboto" w:hAnsi="Roboto" w:cs="Roboto"/>
                <w:sz w:val="22"/>
                <w:szCs w:val="22"/>
              </w:rPr>
            </w:pPr>
            <w:r>
              <w:rPr>
                <w:rFonts w:ascii="Roboto" w:eastAsia="Roboto" w:hAnsi="Roboto" w:cs="Roboto"/>
                <w:sz w:val="22"/>
                <w:szCs w:val="22"/>
              </w:rPr>
              <w:t>Discussion and dialogue of texts and representations... purposes</w:t>
            </w:r>
          </w:p>
        </w:tc>
        <w:tc>
          <w:tcPr>
            <w:tcW w:w="7410" w:type="dxa"/>
            <w:shd w:val="clear" w:color="auto" w:fill="FFFFFF"/>
          </w:tcPr>
          <w:p w14:paraId="37808C9A" w14:textId="77777777" w:rsidR="00167C08" w:rsidRDefault="00000000">
            <w:pPr>
              <w:numPr>
                <w:ilvl w:val="0"/>
                <w:numId w:val="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Collaborative sense making</w:t>
            </w:r>
          </w:p>
          <w:p w14:paraId="599ECB82" w14:textId="77777777" w:rsidR="00167C08" w:rsidRDefault="00000000">
            <w:pPr>
              <w:numPr>
                <w:ilvl w:val="0"/>
                <w:numId w:val="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Feedback and encouragement</w:t>
            </w:r>
          </w:p>
          <w:p w14:paraId="3BF212B8" w14:textId="77777777" w:rsidR="00167C08" w:rsidRDefault="00000000">
            <w:pPr>
              <w:numPr>
                <w:ilvl w:val="0"/>
                <w:numId w:val="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Sharing of ideas</w:t>
            </w:r>
          </w:p>
          <w:p w14:paraId="50C4E42D" w14:textId="77777777" w:rsidR="00167C08" w:rsidRDefault="00000000">
            <w:pPr>
              <w:numPr>
                <w:ilvl w:val="0"/>
                <w:numId w:val="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Apprenticeship into techniques</w:t>
            </w:r>
          </w:p>
          <w:p w14:paraId="2C726931" w14:textId="77777777" w:rsidR="00167C08" w:rsidRDefault="00000000">
            <w:pPr>
              <w:numPr>
                <w:ilvl w:val="0"/>
                <w:numId w:val="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Evaluation</w:t>
            </w:r>
          </w:p>
          <w:p w14:paraId="3C3A4448" w14:textId="77777777" w:rsidR="00167C08" w:rsidRDefault="00000000">
            <w:pPr>
              <w:numPr>
                <w:ilvl w:val="0"/>
                <w:numId w:val="1"/>
              </w:numPr>
              <w:rPr>
                <w:rFonts w:ascii="Roboto" w:eastAsia="Roboto" w:hAnsi="Roboto" w:cs="Roboto"/>
                <w:sz w:val="22"/>
                <w:szCs w:val="22"/>
              </w:rPr>
            </w:pPr>
            <w:r>
              <w:rPr>
                <w:rFonts w:ascii="Roboto" w:eastAsia="Roboto" w:hAnsi="Roboto" w:cs="Roboto"/>
                <w:sz w:val="22"/>
                <w:szCs w:val="22"/>
              </w:rPr>
              <w:t>Reflection on personal art and art making</w:t>
            </w:r>
          </w:p>
        </w:tc>
      </w:tr>
      <w:tr w:rsidR="00167C08" w14:paraId="5F20EDB9" w14:textId="77777777">
        <w:trPr>
          <w:jc w:val="center"/>
        </w:trPr>
        <w:tc>
          <w:tcPr>
            <w:tcW w:w="855" w:type="dxa"/>
            <w:shd w:val="clear" w:color="auto" w:fill="FFFFFF"/>
          </w:tcPr>
          <w:p w14:paraId="0092506E" w14:textId="77777777" w:rsidR="00167C08" w:rsidRDefault="00000000">
            <w:pPr>
              <w:rPr>
                <w:rFonts w:ascii="Roboto" w:eastAsia="Roboto" w:hAnsi="Roboto" w:cs="Roboto"/>
                <w:sz w:val="22"/>
                <w:szCs w:val="22"/>
              </w:rPr>
            </w:pPr>
            <w:r>
              <w:rPr>
                <w:rFonts w:ascii="Roboto" w:eastAsia="Roboto" w:hAnsi="Roboto" w:cs="Roboto"/>
                <w:sz w:val="22"/>
                <w:szCs w:val="22"/>
              </w:rPr>
              <w:t>6</w:t>
            </w:r>
          </w:p>
        </w:tc>
        <w:tc>
          <w:tcPr>
            <w:tcW w:w="2400" w:type="dxa"/>
            <w:shd w:val="clear" w:color="auto" w:fill="FFFFFF"/>
          </w:tcPr>
          <w:p w14:paraId="08244B21" w14:textId="77777777" w:rsidR="00167C08" w:rsidRDefault="00000000">
            <w:pPr>
              <w:rPr>
                <w:rFonts w:ascii="Roboto" w:eastAsia="Roboto" w:hAnsi="Roboto" w:cs="Roboto"/>
                <w:sz w:val="22"/>
                <w:szCs w:val="22"/>
              </w:rPr>
            </w:pPr>
            <w:r>
              <w:rPr>
                <w:rFonts w:ascii="Roboto" w:eastAsia="Roboto" w:hAnsi="Roboto" w:cs="Roboto"/>
                <w:sz w:val="22"/>
                <w:szCs w:val="22"/>
              </w:rPr>
              <w:t xml:space="preserve">Speaking and listening </w:t>
            </w:r>
          </w:p>
        </w:tc>
        <w:tc>
          <w:tcPr>
            <w:tcW w:w="7410" w:type="dxa"/>
            <w:shd w:val="clear" w:color="auto" w:fill="FFFFFF"/>
          </w:tcPr>
          <w:p w14:paraId="7362E92F" w14:textId="77777777" w:rsidR="00167C08" w:rsidRDefault="00000000">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 and interpretation</w:t>
            </w:r>
          </w:p>
          <w:p w14:paraId="34989E42" w14:textId="77777777" w:rsidR="00167C08" w:rsidRDefault="00000000">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Seeking support</w:t>
            </w:r>
          </w:p>
          <w:p w14:paraId="5DFC14AE" w14:textId="77777777" w:rsidR="00167C08" w:rsidRDefault="00000000">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Introducing works of art</w:t>
            </w:r>
          </w:p>
          <w:p w14:paraId="2AB234B9" w14:textId="77777777" w:rsidR="00167C08" w:rsidRDefault="00000000">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Talking about one’s art</w:t>
            </w:r>
          </w:p>
          <w:p w14:paraId="119D6B10" w14:textId="77777777" w:rsidR="00167C08" w:rsidRDefault="00000000">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Advocacy</w:t>
            </w:r>
          </w:p>
        </w:tc>
      </w:tr>
      <w:tr w:rsidR="00167C08" w14:paraId="6FD4C98B" w14:textId="77777777">
        <w:trPr>
          <w:jc w:val="center"/>
        </w:trPr>
        <w:tc>
          <w:tcPr>
            <w:tcW w:w="855" w:type="dxa"/>
            <w:shd w:val="clear" w:color="auto" w:fill="FFFFFF"/>
          </w:tcPr>
          <w:p w14:paraId="0D4CB2CB" w14:textId="77777777" w:rsidR="00167C08" w:rsidRDefault="00000000">
            <w:pPr>
              <w:rPr>
                <w:rFonts w:ascii="Roboto" w:eastAsia="Roboto" w:hAnsi="Roboto" w:cs="Roboto"/>
                <w:sz w:val="22"/>
                <w:szCs w:val="22"/>
              </w:rPr>
            </w:pPr>
            <w:r>
              <w:rPr>
                <w:rFonts w:ascii="Roboto" w:eastAsia="Roboto" w:hAnsi="Roboto" w:cs="Roboto"/>
                <w:sz w:val="22"/>
                <w:szCs w:val="22"/>
              </w:rPr>
              <w:t>7</w:t>
            </w:r>
          </w:p>
        </w:tc>
        <w:tc>
          <w:tcPr>
            <w:tcW w:w="2400" w:type="dxa"/>
            <w:shd w:val="clear" w:color="auto" w:fill="FFFFFF"/>
          </w:tcPr>
          <w:p w14:paraId="5273CE64" w14:textId="77777777" w:rsidR="00167C08" w:rsidRDefault="00000000">
            <w:pPr>
              <w:rPr>
                <w:rFonts w:ascii="Roboto" w:eastAsia="Roboto" w:hAnsi="Roboto" w:cs="Roboto"/>
                <w:sz w:val="22"/>
                <w:szCs w:val="22"/>
              </w:rPr>
            </w:pPr>
            <w:r>
              <w:rPr>
                <w:rFonts w:ascii="Roboto" w:eastAsia="Roboto" w:hAnsi="Roboto" w:cs="Roboto"/>
                <w:sz w:val="22"/>
                <w:szCs w:val="22"/>
              </w:rPr>
              <w:t>Language and vocabulary, types, patterns, etc.</w:t>
            </w:r>
          </w:p>
        </w:tc>
        <w:tc>
          <w:tcPr>
            <w:tcW w:w="7410" w:type="dxa"/>
            <w:shd w:val="clear" w:color="auto" w:fill="FFFFFF"/>
          </w:tcPr>
          <w:p w14:paraId="3FC1B875" w14:textId="77777777" w:rsidR="00167C08" w:rsidRDefault="00000000">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Movements, styles, periods</w:t>
            </w:r>
          </w:p>
          <w:p w14:paraId="05CE2A16" w14:textId="77777777" w:rsidR="00167C08" w:rsidRDefault="00000000">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Techniques</w:t>
            </w:r>
          </w:p>
          <w:p w14:paraId="51314FB4" w14:textId="77777777" w:rsidR="00167C08" w:rsidRDefault="00000000">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Media</w:t>
            </w:r>
          </w:p>
          <w:p w14:paraId="6BCB91B1" w14:textId="77777777" w:rsidR="00167C08" w:rsidRDefault="00000000">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Materials and tools</w:t>
            </w:r>
          </w:p>
          <w:p w14:paraId="7BA12351" w14:textId="77777777" w:rsidR="00167C08" w:rsidRDefault="00000000">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Elements and principles of art</w:t>
            </w:r>
          </w:p>
        </w:tc>
      </w:tr>
      <w:tr w:rsidR="00167C08" w14:paraId="6FC0DED9" w14:textId="77777777">
        <w:trPr>
          <w:jc w:val="center"/>
        </w:trPr>
        <w:tc>
          <w:tcPr>
            <w:tcW w:w="855" w:type="dxa"/>
            <w:shd w:val="clear" w:color="auto" w:fill="FFFFFF"/>
          </w:tcPr>
          <w:p w14:paraId="5144C1B8" w14:textId="77777777" w:rsidR="00167C08" w:rsidRDefault="00000000">
            <w:pPr>
              <w:rPr>
                <w:rFonts w:ascii="Roboto" w:eastAsia="Roboto" w:hAnsi="Roboto" w:cs="Roboto"/>
                <w:sz w:val="22"/>
                <w:szCs w:val="22"/>
              </w:rPr>
            </w:pPr>
            <w:r>
              <w:rPr>
                <w:rFonts w:ascii="Roboto" w:eastAsia="Roboto" w:hAnsi="Roboto" w:cs="Roboto"/>
                <w:sz w:val="22"/>
                <w:szCs w:val="22"/>
              </w:rPr>
              <w:t>8</w:t>
            </w:r>
          </w:p>
        </w:tc>
        <w:tc>
          <w:tcPr>
            <w:tcW w:w="2400" w:type="dxa"/>
            <w:shd w:val="clear" w:color="auto" w:fill="FFFFFF"/>
          </w:tcPr>
          <w:p w14:paraId="55C8A328" w14:textId="77777777" w:rsidR="00167C08" w:rsidRDefault="00000000">
            <w:pPr>
              <w:rPr>
                <w:rFonts w:ascii="Roboto" w:eastAsia="Roboto" w:hAnsi="Roboto" w:cs="Roboto"/>
                <w:sz w:val="22"/>
                <w:szCs w:val="22"/>
              </w:rPr>
            </w:pPr>
            <w:r>
              <w:rPr>
                <w:rFonts w:ascii="Roboto" w:eastAsia="Roboto" w:hAnsi="Roboto" w:cs="Roboto"/>
                <w:sz w:val="22"/>
                <w:szCs w:val="22"/>
              </w:rPr>
              <w:t xml:space="preserve">Assessment practices </w:t>
            </w:r>
          </w:p>
        </w:tc>
        <w:tc>
          <w:tcPr>
            <w:tcW w:w="7410" w:type="dxa"/>
            <w:shd w:val="clear" w:color="auto" w:fill="FFFFFF"/>
          </w:tcPr>
          <w:p w14:paraId="0D282447" w14:textId="77777777" w:rsidR="00167C08" w:rsidRDefault="00000000">
            <w:pPr>
              <w:numPr>
                <w:ilvl w:val="0"/>
                <w:numId w:val="1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Assessment of technique</w:t>
            </w:r>
          </w:p>
          <w:p w14:paraId="58047D1A" w14:textId="77777777" w:rsidR="00167C08" w:rsidRDefault="00000000">
            <w:pPr>
              <w:numPr>
                <w:ilvl w:val="0"/>
                <w:numId w:val="1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Evaluation of art</w:t>
            </w:r>
          </w:p>
          <w:p w14:paraId="3F4028F6" w14:textId="77777777" w:rsidR="00167C08" w:rsidRDefault="00000000">
            <w:pPr>
              <w:numPr>
                <w:ilvl w:val="0"/>
                <w:numId w:val="1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Assessment of corollary skills (artist’s statement, presentation, etc.)</w:t>
            </w:r>
          </w:p>
          <w:p w14:paraId="1B702908" w14:textId="77777777" w:rsidR="00167C08" w:rsidRDefault="00000000">
            <w:pPr>
              <w:numPr>
                <w:ilvl w:val="0"/>
                <w:numId w:val="1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Rubrics</w:t>
            </w:r>
          </w:p>
          <w:p w14:paraId="38E2CC35" w14:textId="77777777" w:rsidR="00167C08" w:rsidRDefault="00000000">
            <w:pPr>
              <w:numPr>
                <w:ilvl w:val="0"/>
                <w:numId w:val="1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Juried art shows</w:t>
            </w:r>
          </w:p>
        </w:tc>
      </w:tr>
      <w:tr w:rsidR="00167C08" w14:paraId="4A771D50" w14:textId="77777777">
        <w:trPr>
          <w:jc w:val="center"/>
        </w:trPr>
        <w:tc>
          <w:tcPr>
            <w:tcW w:w="855" w:type="dxa"/>
            <w:shd w:val="clear" w:color="auto" w:fill="FFFFFF"/>
          </w:tcPr>
          <w:p w14:paraId="5532239E" w14:textId="77777777" w:rsidR="00167C08" w:rsidRDefault="00000000">
            <w:pPr>
              <w:rPr>
                <w:rFonts w:ascii="Roboto" w:eastAsia="Roboto" w:hAnsi="Roboto" w:cs="Roboto"/>
                <w:sz w:val="22"/>
                <w:szCs w:val="22"/>
              </w:rPr>
            </w:pPr>
            <w:r>
              <w:rPr>
                <w:rFonts w:ascii="Roboto" w:eastAsia="Roboto" w:hAnsi="Roboto" w:cs="Roboto"/>
                <w:sz w:val="22"/>
                <w:szCs w:val="22"/>
              </w:rPr>
              <w:t>9</w:t>
            </w:r>
          </w:p>
        </w:tc>
        <w:tc>
          <w:tcPr>
            <w:tcW w:w="2400" w:type="dxa"/>
            <w:shd w:val="clear" w:color="auto" w:fill="FFFFFF"/>
          </w:tcPr>
          <w:p w14:paraId="7F8D36BE" w14:textId="77777777" w:rsidR="00167C08" w:rsidRDefault="00000000">
            <w:pPr>
              <w:rPr>
                <w:rFonts w:ascii="Roboto" w:eastAsia="Roboto" w:hAnsi="Roboto" w:cs="Roboto"/>
                <w:sz w:val="22"/>
                <w:szCs w:val="22"/>
              </w:rPr>
            </w:pPr>
            <w:r>
              <w:rPr>
                <w:rFonts w:ascii="Roboto" w:eastAsia="Roboto" w:hAnsi="Roboto" w:cs="Roboto"/>
                <w:sz w:val="22"/>
                <w:szCs w:val="22"/>
              </w:rPr>
              <w:t>Community networks and resources</w:t>
            </w:r>
          </w:p>
        </w:tc>
        <w:tc>
          <w:tcPr>
            <w:tcW w:w="7410" w:type="dxa"/>
            <w:shd w:val="clear" w:color="auto" w:fill="FFFFFF"/>
          </w:tcPr>
          <w:p w14:paraId="677A08C3" w14:textId="77777777" w:rsidR="00167C08" w:rsidRDefault="00000000">
            <w:pPr>
              <w:numPr>
                <w:ilvl w:val="0"/>
                <w:numId w:val="1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Community artists and galleries</w:t>
            </w:r>
          </w:p>
          <w:p w14:paraId="4FAF16DA" w14:textId="77777777" w:rsidR="00167C08" w:rsidRDefault="00000000">
            <w:pPr>
              <w:numPr>
                <w:ilvl w:val="0"/>
                <w:numId w:val="1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 museums</w:t>
            </w:r>
          </w:p>
          <w:p w14:paraId="0B0C8643" w14:textId="77777777" w:rsidR="00167C08" w:rsidRDefault="00000000">
            <w:pPr>
              <w:numPr>
                <w:ilvl w:val="0"/>
                <w:numId w:val="1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Public art</w:t>
            </w:r>
          </w:p>
          <w:p w14:paraId="7A875C61" w14:textId="77777777" w:rsidR="00167C08" w:rsidRDefault="00000000">
            <w:pPr>
              <w:numPr>
                <w:ilvl w:val="0"/>
                <w:numId w:val="1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Public libraries and other spaces that display art</w:t>
            </w:r>
          </w:p>
          <w:p w14:paraId="35EFDD3D" w14:textId="77777777" w:rsidR="00167C08" w:rsidRDefault="00000000">
            <w:pPr>
              <w:numPr>
                <w:ilvl w:val="0"/>
                <w:numId w:val="1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 landmarks, natural areas, etc. as inspiration</w:t>
            </w:r>
          </w:p>
          <w:p w14:paraId="4E074B7F" w14:textId="77777777" w:rsidR="00167C08" w:rsidRDefault="00000000">
            <w:pPr>
              <w:numPr>
                <w:ilvl w:val="0"/>
                <w:numId w:val="13"/>
              </w:numPr>
              <w:rPr>
                <w:rFonts w:ascii="Roboto" w:eastAsia="Roboto" w:hAnsi="Roboto" w:cs="Roboto"/>
                <w:sz w:val="22"/>
                <w:szCs w:val="22"/>
              </w:rPr>
            </w:pPr>
            <w:r>
              <w:rPr>
                <w:rFonts w:ascii="Roboto" w:eastAsia="Roboto" w:hAnsi="Roboto" w:cs="Roboto"/>
                <w:sz w:val="22"/>
                <w:szCs w:val="22"/>
              </w:rPr>
              <w:t xml:space="preserve">Businesses such as car manufacturers, furniture design, architecture, advertising, etc. </w:t>
            </w:r>
          </w:p>
          <w:p w14:paraId="08E814EA" w14:textId="77777777" w:rsidR="00167C08" w:rsidRDefault="00000000">
            <w:pPr>
              <w:numPr>
                <w:ilvl w:val="0"/>
                <w:numId w:val="1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Volunteers teaching specific interests</w:t>
            </w:r>
          </w:p>
        </w:tc>
      </w:tr>
      <w:tr w:rsidR="00167C08" w14:paraId="70160083" w14:textId="77777777">
        <w:trPr>
          <w:jc w:val="center"/>
        </w:trPr>
        <w:tc>
          <w:tcPr>
            <w:tcW w:w="855" w:type="dxa"/>
            <w:shd w:val="clear" w:color="auto" w:fill="FFFFFF"/>
          </w:tcPr>
          <w:p w14:paraId="56AC6AC4" w14:textId="77777777" w:rsidR="00167C08" w:rsidRDefault="00000000">
            <w:pPr>
              <w:rPr>
                <w:rFonts w:ascii="Roboto" w:eastAsia="Roboto" w:hAnsi="Roboto" w:cs="Roboto"/>
                <w:sz w:val="22"/>
                <w:szCs w:val="22"/>
              </w:rPr>
            </w:pPr>
            <w:r>
              <w:rPr>
                <w:rFonts w:ascii="Roboto" w:eastAsia="Roboto" w:hAnsi="Roboto" w:cs="Roboto"/>
                <w:sz w:val="22"/>
                <w:szCs w:val="22"/>
              </w:rPr>
              <w:t>10</w:t>
            </w:r>
          </w:p>
        </w:tc>
        <w:tc>
          <w:tcPr>
            <w:tcW w:w="2400" w:type="dxa"/>
            <w:shd w:val="clear" w:color="auto" w:fill="FFFFFF"/>
          </w:tcPr>
          <w:p w14:paraId="2F88BFD7" w14:textId="77777777" w:rsidR="00167C08" w:rsidRDefault="00000000">
            <w:pPr>
              <w:rPr>
                <w:rFonts w:ascii="Roboto" w:eastAsia="Roboto" w:hAnsi="Roboto" w:cs="Roboto"/>
                <w:sz w:val="22"/>
                <w:szCs w:val="22"/>
              </w:rPr>
            </w:pPr>
            <w:proofErr w:type="spellStart"/>
            <w:r>
              <w:rPr>
                <w:rFonts w:ascii="Roboto" w:eastAsia="Roboto" w:hAnsi="Roboto" w:cs="Roboto"/>
                <w:sz w:val="22"/>
                <w:szCs w:val="22"/>
              </w:rPr>
              <w:t>Metadiscursive</w:t>
            </w:r>
            <w:proofErr w:type="spellEnd"/>
          </w:p>
        </w:tc>
        <w:tc>
          <w:tcPr>
            <w:tcW w:w="7410" w:type="dxa"/>
            <w:shd w:val="clear" w:color="auto" w:fill="FFFFFF"/>
          </w:tcPr>
          <w:p w14:paraId="2C345E65" w14:textId="77777777" w:rsidR="00167C08" w:rsidRDefault="00000000">
            <w:pPr>
              <w:rPr>
                <w:rFonts w:ascii="Roboto" w:eastAsia="Roboto" w:hAnsi="Roboto" w:cs="Roboto"/>
                <w:sz w:val="22"/>
                <w:szCs w:val="22"/>
              </w:rPr>
            </w:pPr>
            <w:r>
              <w:rPr>
                <w:rFonts w:ascii="Roboto" w:eastAsia="Roboto" w:hAnsi="Roboto" w:cs="Roboto"/>
                <w:sz w:val="22"/>
                <w:szCs w:val="22"/>
              </w:rPr>
              <w:t xml:space="preserve">Discussion of art at the </w:t>
            </w:r>
            <w:proofErr w:type="spellStart"/>
            <w:r>
              <w:rPr>
                <w:rFonts w:ascii="Roboto" w:eastAsia="Roboto" w:hAnsi="Roboto" w:cs="Roboto"/>
                <w:sz w:val="22"/>
                <w:szCs w:val="22"/>
              </w:rPr>
              <w:t>meta</w:t>
            </w:r>
            <w:proofErr w:type="spellEnd"/>
            <w:r>
              <w:rPr>
                <w:rFonts w:ascii="Roboto" w:eastAsia="Roboto" w:hAnsi="Roboto" w:cs="Roboto"/>
                <w:sz w:val="22"/>
                <w:szCs w:val="22"/>
              </w:rPr>
              <w:t xml:space="preserve"> level... What is art? Who decides what is art? How has this changed over time and with new technologies?  What is the discourse and language of art and different art forms?  What art is or has been privileged in society (</w:t>
            </w:r>
            <w:proofErr w:type="spellStart"/>
            <w:r>
              <w:rPr>
                <w:rFonts w:ascii="Roboto" w:eastAsia="Roboto" w:hAnsi="Roboto" w:cs="Roboto"/>
                <w:sz w:val="22"/>
                <w:szCs w:val="22"/>
              </w:rPr>
              <w:t>e.g</w:t>
            </w:r>
            <w:proofErr w:type="spellEnd"/>
            <w:r>
              <w:rPr>
                <w:rFonts w:ascii="Roboto" w:eastAsia="Roboto" w:hAnsi="Roboto" w:cs="Roboto"/>
                <w:sz w:val="22"/>
                <w:szCs w:val="22"/>
              </w:rPr>
              <w:t xml:space="preserve"> spray painted graffiti on a wall vs. oil </w:t>
            </w:r>
            <w:r>
              <w:rPr>
                <w:rFonts w:ascii="Roboto" w:eastAsia="Roboto" w:hAnsi="Roboto" w:cs="Roboto"/>
                <w:sz w:val="22"/>
                <w:szCs w:val="22"/>
              </w:rPr>
              <w:lastRenderedPageBreak/>
              <w:t>painting on canvas)? How has this changed over time?  How do artists influence this change and where do discourse and language fit? How does the audience shape artists’ work and communication?  What words have unique meanings in the arts (e.g. medium)?</w:t>
            </w:r>
          </w:p>
        </w:tc>
      </w:tr>
    </w:tbl>
    <w:p w14:paraId="171E87CB" w14:textId="77777777" w:rsidR="00167C08" w:rsidRDefault="00167C08">
      <w:pPr>
        <w:rPr>
          <w:rFonts w:ascii="Roboto" w:eastAsia="Roboto" w:hAnsi="Roboto" w:cs="Roboto"/>
        </w:rPr>
      </w:pPr>
    </w:p>
    <w:tbl>
      <w:tblPr>
        <w:tblStyle w:val="a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2460"/>
        <w:gridCol w:w="7425"/>
      </w:tblGrid>
      <w:tr w:rsidR="00167C08" w14:paraId="4E57EC33" w14:textId="77777777">
        <w:tc>
          <w:tcPr>
            <w:tcW w:w="10740" w:type="dxa"/>
            <w:gridSpan w:val="3"/>
            <w:shd w:val="clear" w:color="auto" w:fill="D9EAD3"/>
          </w:tcPr>
          <w:p w14:paraId="094C474C" w14:textId="77777777" w:rsidR="00167C08" w:rsidRDefault="00000000">
            <w:pPr>
              <w:jc w:val="center"/>
              <w:rPr>
                <w:rFonts w:ascii="Roboto" w:eastAsia="Roboto" w:hAnsi="Roboto" w:cs="Roboto"/>
                <w:b/>
              </w:rPr>
            </w:pPr>
            <w:bookmarkStart w:id="6" w:name="bookmark=id.30j0zll" w:colFirst="0" w:colLast="0"/>
            <w:bookmarkEnd w:id="6"/>
            <w:r>
              <w:rPr>
                <w:rFonts w:ascii="Roboto" w:eastAsia="Roboto" w:hAnsi="Roboto" w:cs="Roboto"/>
                <w:b/>
                <w:sz w:val="28"/>
                <w:szCs w:val="28"/>
              </w:rPr>
              <w:t>Performing Arts – Dance &amp; Movement</w:t>
            </w:r>
          </w:p>
        </w:tc>
      </w:tr>
      <w:tr w:rsidR="00167C08" w14:paraId="23E62168" w14:textId="77777777">
        <w:trPr>
          <w:trHeight w:val="240"/>
        </w:trPr>
        <w:tc>
          <w:tcPr>
            <w:tcW w:w="3315" w:type="dxa"/>
            <w:gridSpan w:val="2"/>
            <w:shd w:val="clear" w:color="auto" w:fill="FFFFFF"/>
          </w:tcPr>
          <w:p w14:paraId="1E0D4635" w14:textId="77777777" w:rsidR="00167C08" w:rsidRDefault="00000000">
            <w:pPr>
              <w:rPr>
                <w:rFonts w:ascii="Roboto" w:eastAsia="Roboto" w:hAnsi="Roboto" w:cs="Roboto"/>
                <w:b/>
              </w:rPr>
            </w:pPr>
            <w:r>
              <w:rPr>
                <w:rFonts w:ascii="Roboto" w:eastAsia="Roboto" w:hAnsi="Roboto" w:cs="Roboto"/>
                <w:b/>
              </w:rPr>
              <w:t>Instructional Practice</w:t>
            </w:r>
          </w:p>
        </w:tc>
        <w:tc>
          <w:tcPr>
            <w:tcW w:w="7425" w:type="dxa"/>
            <w:shd w:val="clear" w:color="auto" w:fill="FFFFFF"/>
          </w:tcPr>
          <w:p w14:paraId="7E4B2562" w14:textId="77777777" w:rsidR="00167C08" w:rsidRDefault="00000000">
            <w:pPr>
              <w:rPr>
                <w:rFonts w:ascii="Roboto" w:eastAsia="Roboto" w:hAnsi="Roboto" w:cs="Roboto"/>
                <w:b/>
              </w:rPr>
            </w:pPr>
            <w:r>
              <w:rPr>
                <w:rFonts w:ascii="Roboto" w:eastAsia="Roboto" w:hAnsi="Roboto" w:cs="Roboto"/>
                <w:b/>
              </w:rPr>
              <w:t>Examples</w:t>
            </w:r>
          </w:p>
        </w:tc>
      </w:tr>
      <w:tr w:rsidR="00167C08" w14:paraId="69878169" w14:textId="77777777">
        <w:tc>
          <w:tcPr>
            <w:tcW w:w="855" w:type="dxa"/>
            <w:shd w:val="clear" w:color="auto" w:fill="FFFFFF"/>
          </w:tcPr>
          <w:p w14:paraId="4E9C4F8C" w14:textId="77777777" w:rsidR="00167C08" w:rsidRDefault="00000000">
            <w:pPr>
              <w:rPr>
                <w:rFonts w:ascii="Roboto" w:eastAsia="Roboto" w:hAnsi="Roboto" w:cs="Roboto"/>
                <w:sz w:val="22"/>
                <w:szCs w:val="22"/>
              </w:rPr>
            </w:pPr>
            <w:r>
              <w:rPr>
                <w:rFonts w:ascii="Roboto" w:eastAsia="Roboto" w:hAnsi="Roboto" w:cs="Roboto"/>
                <w:sz w:val="22"/>
                <w:szCs w:val="22"/>
              </w:rPr>
              <w:t>1</w:t>
            </w:r>
          </w:p>
        </w:tc>
        <w:tc>
          <w:tcPr>
            <w:tcW w:w="2460" w:type="dxa"/>
            <w:shd w:val="clear" w:color="auto" w:fill="FFFFFF"/>
          </w:tcPr>
          <w:p w14:paraId="5DA4939C" w14:textId="77777777" w:rsidR="00167C08" w:rsidRDefault="00000000">
            <w:pPr>
              <w:rPr>
                <w:rFonts w:ascii="Roboto" w:eastAsia="Roboto" w:hAnsi="Roboto" w:cs="Roboto"/>
                <w:sz w:val="22"/>
                <w:szCs w:val="22"/>
              </w:rPr>
            </w:pPr>
            <w:r>
              <w:rPr>
                <w:rFonts w:ascii="Roboto" w:eastAsia="Roboto" w:hAnsi="Roboto" w:cs="Roboto"/>
                <w:sz w:val="22"/>
                <w:szCs w:val="22"/>
              </w:rPr>
              <w:t xml:space="preserve">Problems / questions </w:t>
            </w:r>
          </w:p>
        </w:tc>
        <w:tc>
          <w:tcPr>
            <w:tcW w:w="7425" w:type="dxa"/>
            <w:shd w:val="clear" w:color="auto" w:fill="FFFFFF"/>
          </w:tcPr>
          <w:p w14:paraId="0DBFBB24"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 I use my body and movement to communicate feelings and/or tell a story?</w:t>
            </w:r>
          </w:p>
          <w:p w14:paraId="0F7B0409"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can dance teach us about culture?</w:t>
            </w:r>
          </w:p>
          <w:p w14:paraId="7D568A55"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has dance changed/evolved over the years?</w:t>
            </w:r>
          </w:p>
          <w:p w14:paraId="7C05E080"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factors influence how we express ourselves artistically?</w:t>
            </w:r>
          </w:p>
          <w:p w14:paraId="088297FF"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does it mean to be a dancer?</w:t>
            </w:r>
          </w:p>
          <w:p w14:paraId="150DD11B"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do power and identity have to do with dance?</w:t>
            </w:r>
          </w:p>
          <w:p w14:paraId="4E1BA684"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forms of dance tend to be seen as “better” or more valued and why?</w:t>
            </w:r>
          </w:p>
          <w:p w14:paraId="15CFE827" w14:textId="77777777" w:rsidR="00167C08" w:rsidRDefault="00000000">
            <w:pPr>
              <w:numPr>
                <w:ilvl w:val="0"/>
                <w:numId w:val="7"/>
              </w:numPr>
              <w:rPr>
                <w:rFonts w:ascii="Roboto" w:eastAsia="Roboto" w:hAnsi="Roboto" w:cs="Roboto"/>
                <w:sz w:val="22"/>
                <w:szCs w:val="22"/>
              </w:rPr>
            </w:pPr>
            <w:r>
              <w:rPr>
                <w:rFonts w:ascii="Roboto" w:eastAsia="Roboto" w:hAnsi="Roboto" w:cs="Roboto"/>
                <w:sz w:val="22"/>
                <w:szCs w:val="22"/>
              </w:rPr>
              <w:t xml:space="preserve">What is creativity and why is it important? </w:t>
            </w:r>
          </w:p>
          <w:p w14:paraId="6409DD9B" w14:textId="77777777" w:rsidR="00167C08" w:rsidRDefault="00000000">
            <w:pPr>
              <w:numPr>
                <w:ilvl w:val="0"/>
                <w:numId w:val="7"/>
              </w:numPr>
              <w:rPr>
                <w:rFonts w:ascii="Roboto" w:eastAsia="Roboto" w:hAnsi="Roboto" w:cs="Roboto"/>
                <w:sz w:val="22"/>
                <w:szCs w:val="22"/>
              </w:rPr>
            </w:pPr>
            <w:r>
              <w:rPr>
                <w:rFonts w:ascii="Roboto" w:eastAsia="Roboto" w:hAnsi="Roboto" w:cs="Roboto"/>
                <w:sz w:val="22"/>
                <w:szCs w:val="22"/>
              </w:rPr>
              <w:t>What would the world look like if there was no artistic expression?</w:t>
            </w:r>
          </w:p>
        </w:tc>
      </w:tr>
      <w:tr w:rsidR="00167C08" w14:paraId="188EB821" w14:textId="77777777">
        <w:tc>
          <w:tcPr>
            <w:tcW w:w="855" w:type="dxa"/>
            <w:shd w:val="clear" w:color="auto" w:fill="FFFFFF"/>
          </w:tcPr>
          <w:p w14:paraId="0E7C8DE3" w14:textId="77777777" w:rsidR="00167C08" w:rsidRDefault="00000000">
            <w:pPr>
              <w:rPr>
                <w:rFonts w:ascii="Roboto" w:eastAsia="Roboto" w:hAnsi="Roboto" w:cs="Roboto"/>
                <w:sz w:val="22"/>
                <w:szCs w:val="22"/>
              </w:rPr>
            </w:pPr>
            <w:r>
              <w:rPr>
                <w:rFonts w:ascii="Roboto" w:eastAsia="Roboto" w:hAnsi="Roboto" w:cs="Roboto"/>
                <w:sz w:val="22"/>
                <w:szCs w:val="22"/>
              </w:rPr>
              <w:t>2</w:t>
            </w:r>
          </w:p>
        </w:tc>
        <w:tc>
          <w:tcPr>
            <w:tcW w:w="2460" w:type="dxa"/>
            <w:shd w:val="clear" w:color="auto" w:fill="FFFFFF"/>
          </w:tcPr>
          <w:p w14:paraId="5B5BF0CA" w14:textId="77777777" w:rsidR="00167C08" w:rsidRDefault="00000000">
            <w:pPr>
              <w:rPr>
                <w:rFonts w:ascii="Roboto" w:eastAsia="Roboto" w:hAnsi="Roboto" w:cs="Roboto"/>
                <w:sz w:val="22"/>
                <w:szCs w:val="22"/>
              </w:rPr>
            </w:pPr>
            <w:r>
              <w:rPr>
                <w:rFonts w:ascii="Roboto" w:eastAsia="Roboto" w:hAnsi="Roboto" w:cs="Roboto"/>
                <w:sz w:val="22"/>
                <w:szCs w:val="22"/>
              </w:rPr>
              <w:t>Types of texts / representations</w:t>
            </w:r>
          </w:p>
        </w:tc>
        <w:tc>
          <w:tcPr>
            <w:tcW w:w="7425" w:type="dxa"/>
            <w:shd w:val="clear" w:color="auto" w:fill="FFFFFF"/>
          </w:tcPr>
          <w:p w14:paraId="71315F7B"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Body</w:t>
            </w:r>
          </w:p>
          <w:p w14:paraId="0E28D352"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Dance map</w:t>
            </w:r>
          </w:p>
          <w:p w14:paraId="4F3F97FA"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Review / critique</w:t>
            </w:r>
          </w:p>
          <w:p w14:paraId="55B62B95"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Diagram</w:t>
            </w:r>
          </w:p>
          <w:p w14:paraId="48B2E432"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Photograph</w:t>
            </w:r>
          </w:p>
          <w:p w14:paraId="11E92FAD"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Video</w:t>
            </w:r>
          </w:p>
          <w:p w14:paraId="39D6CDB3"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Print texts – background, context, story, biographies</w:t>
            </w:r>
          </w:p>
          <w:p w14:paraId="009E1B4E"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Newspapers, advertisements, posters</w:t>
            </w:r>
          </w:p>
          <w:p w14:paraId="4C8A398E"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Self-care, injury prevention guides, etc.</w:t>
            </w:r>
          </w:p>
          <w:p w14:paraId="6DCEDB98"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musical score</w:t>
            </w:r>
          </w:p>
          <w:p w14:paraId="33CB47D0" w14:textId="77777777" w:rsidR="00167C08" w:rsidRDefault="00000000">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song lyrics</w:t>
            </w:r>
          </w:p>
        </w:tc>
      </w:tr>
      <w:tr w:rsidR="00167C08" w14:paraId="102272DD" w14:textId="77777777">
        <w:tc>
          <w:tcPr>
            <w:tcW w:w="855" w:type="dxa"/>
            <w:shd w:val="clear" w:color="auto" w:fill="FFFFFF"/>
          </w:tcPr>
          <w:p w14:paraId="363A7AFE"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460" w:type="dxa"/>
            <w:shd w:val="clear" w:color="auto" w:fill="FFFFFF"/>
          </w:tcPr>
          <w:p w14:paraId="7C8D342B" w14:textId="77777777" w:rsidR="00167C08" w:rsidRDefault="00000000">
            <w:pPr>
              <w:rPr>
                <w:rFonts w:ascii="Roboto" w:eastAsia="Roboto" w:hAnsi="Roboto" w:cs="Roboto"/>
                <w:sz w:val="22"/>
                <w:szCs w:val="22"/>
              </w:rPr>
            </w:pPr>
            <w:r>
              <w:rPr>
                <w:rFonts w:ascii="Roboto" w:eastAsia="Roboto" w:hAnsi="Roboto" w:cs="Roboto"/>
                <w:sz w:val="22"/>
                <w:szCs w:val="22"/>
              </w:rPr>
              <w:t>Purposes for reading / viewing / listening</w:t>
            </w:r>
          </w:p>
        </w:tc>
        <w:tc>
          <w:tcPr>
            <w:tcW w:w="7425" w:type="dxa"/>
            <w:shd w:val="clear" w:color="auto" w:fill="FFFFFF"/>
          </w:tcPr>
          <w:p w14:paraId="501743EA" w14:textId="77777777" w:rsidR="00167C08" w:rsidRDefault="00000000">
            <w:pPr>
              <w:numPr>
                <w:ilvl w:val="0"/>
                <w:numId w:val="1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be inspired</w:t>
            </w:r>
          </w:p>
          <w:p w14:paraId="2795503C" w14:textId="77777777" w:rsidR="00167C08" w:rsidRDefault="00000000">
            <w:pPr>
              <w:numPr>
                <w:ilvl w:val="0"/>
                <w:numId w:val="1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be entertained</w:t>
            </w:r>
          </w:p>
          <w:p w14:paraId="2633DAAD" w14:textId="77777777" w:rsidR="00167C08" w:rsidRDefault="00000000">
            <w:pPr>
              <w:numPr>
                <w:ilvl w:val="0"/>
                <w:numId w:val="1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plan / enact a performance</w:t>
            </w:r>
          </w:p>
          <w:p w14:paraId="2E58E043" w14:textId="77777777" w:rsidR="00167C08" w:rsidRDefault="00000000">
            <w:pPr>
              <w:numPr>
                <w:ilvl w:val="0"/>
                <w:numId w:val="1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gain cultural/historical context</w:t>
            </w:r>
          </w:p>
          <w:p w14:paraId="22A033C6" w14:textId="77777777" w:rsidR="00167C08" w:rsidRDefault="00000000">
            <w:pPr>
              <w:numPr>
                <w:ilvl w:val="0"/>
                <w:numId w:val="1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critique / evaluate</w:t>
            </w:r>
          </w:p>
          <w:p w14:paraId="76EEE6B4" w14:textId="77777777" w:rsidR="00167C08" w:rsidRDefault="00000000">
            <w:pPr>
              <w:numPr>
                <w:ilvl w:val="0"/>
                <w:numId w:val="1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self-assess</w:t>
            </w:r>
          </w:p>
          <w:p w14:paraId="461574F0" w14:textId="77777777" w:rsidR="00167C08" w:rsidRDefault="00000000">
            <w:pPr>
              <w:numPr>
                <w:ilvl w:val="0"/>
                <w:numId w:val="1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learn about a performance, piece, or choreographer</w:t>
            </w:r>
          </w:p>
          <w:p w14:paraId="4033E43E" w14:textId="77777777" w:rsidR="00167C08" w:rsidRDefault="00000000">
            <w:pPr>
              <w:numPr>
                <w:ilvl w:val="0"/>
                <w:numId w:val="15"/>
              </w:numPr>
              <w:rPr>
                <w:rFonts w:ascii="Roboto" w:eastAsia="Roboto" w:hAnsi="Roboto" w:cs="Roboto"/>
                <w:sz w:val="22"/>
                <w:szCs w:val="22"/>
              </w:rPr>
            </w:pPr>
            <w:r>
              <w:rPr>
                <w:rFonts w:ascii="Roboto" w:eastAsia="Roboto" w:hAnsi="Roboto" w:cs="Roboto"/>
                <w:sz w:val="22"/>
                <w:szCs w:val="22"/>
              </w:rPr>
              <w:t>Explore connections to other art forms or subject areas</w:t>
            </w:r>
          </w:p>
          <w:p w14:paraId="21C7FC30" w14:textId="77777777" w:rsidR="00167C08" w:rsidRDefault="00000000">
            <w:pPr>
              <w:numPr>
                <w:ilvl w:val="0"/>
                <w:numId w:val="15"/>
              </w:numPr>
              <w:rPr>
                <w:rFonts w:ascii="Roboto" w:eastAsia="Roboto" w:hAnsi="Roboto" w:cs="Roboto"/>
                <w:sz w:val="22"/>
                <w:szCs w:val="22"/>
              </w:rPr>
            </w:pPr>
            <w:r>
              <w:rPr>
                <w:rFonts w:ascii="Roboto" w:eastAsia="Roboto" w:hAnsi="Roboto" w:cs="Roboto"/>
                <w:sz w:val="22"/>
                <w:szCs w:val="22"/>
              </w:rPr>
              <w:t>Learning about self-care and injury prevention</w:t>
            </w:r>
          </w:p>
        </w:tc>
      </w:tr>
      <w:tr w:rsidR="00167C08" w14:paraId="511240E6" w14:textId="77777777">
        <w:tc>
          <w:tcPr>
            <w:tcW w:w="855" w:type="dxa"/>
            <w:shd w:val="clear" w:color="auto" w:fill="FFFFFF"/>
          </w:tcPr>
          <w:p w14:paraId="149D4F52"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460" w:type="dxa"/>
            <w:shd w:val="clear" w:color="auto" w:fill="FFFFFF"/>
          </w:tcPr>
          <w:p w14:paraId="71F8B7C1" w14:textId="77777777" w:rsidR="00167C08" w:rsidRDefault="00000000">
            <w:pPr>
              <w:rPr>
                <w:rFonts w:ascii="Roboto" w:eastAsia="Roboto" w:hAnsi="Roboto" w:cs="Roboto"/>
                <w:sz w:val="22"/>
                <w:szCs w:val="22"/>
              </w:rPr>
            </w:pPr>
            <w:r>
              <w:rPr>
                <w:rFonts w:ascii="Roboto" w:eastAsia="Roboto" w:hAnsi="Roboto" w:cs="Roboto"/>
                <w:sz w:val="22"/>
                <w:szCs w:val="22"/>
              </w:rPr>
              <w:t>Reading, viewing, listening /interpretive practices</w:t>
            </w:r>
          </w:p>
        </w:tc>
        <w:tc>
          <w:tcPr>
            <w:tcW w:w="7425" w:type="dxa"/>
            <w:shd w:val="clear" w:color="auto" w:fill="FFFFFF"/>
          </w:tcPr>
          <w:p w14:paraId="6DAE6571" w14:textId="77777777" w:rsidR="00167C08" w:rsidRDefault="00000000">
            <w:pPr>
              <w:numPr>
                <w:ilvl w:val="0"/>
                <w:numId w:val="19"/>
              </w:numPr>
              <w:rPr>
                <w:rFonts w:ascii="Roboto" w:eastAsia="Roboto" w:hAnsi="Roboto" w:cs="Roboto"/>
                <w:sz w:val="22"/>
                <w:szCs w:val="22"/>
              </w:rPr>
            </w:pPr>
            <w:r>
              <w:rPr>
                <w:rFonts w:ascii="Roboto" w:eastAsia="Roboto" w:hAnsi="Roboto" w:cs="Roboto"/>
                <w:sz w:val="22"/>
                <w:szCs w:val="22"/>
              </w:rPr>
              <w:t>Connections to other works</w:t>
            </w:r>
          </w:p>
          <w:p w14:paraId="5676837B" w14:textId="77777777" w:rsidR="00167C08" w:rsidRDefault="00000000">
            <w:pPr>
              <w:numPr>
                <w:ilvl w:val="0"/>
                <w:numId w:val="19"/>
              </w:numPr>
              <w:rPr>
                <w:rFonts w:ascii="Roboto" w:eastAsia="Roboto" w:hAnsi="Roboto" w:cs="Roboto"/>
                <w:sz w:val="22"/>
                <w:szCs w:val="22"/>
              </w:rPr>
            </w:pPr>
            <w:r>
              <w:rPr>
                <w:rFonts w:ascii="Roboto" w:eastAsia="Roboto" w:hAnsi="Roboto" w:cs="Roboto"/>
                <w:sz w:val="22"/>
                <w:szCs w:val="22"/>
              </w:rPr>
              <w:t xml:space="preserve">Compare and contrast dance works </w:t>
            </w:r>
          </w:p>
          <w:p w14:paraId="1B9EE106" w14:textId="77777777" w:rsidR="00167C08" w:rsidRDefault="00000000">
            <w:pPr>
              <w:numPr>
                <w:ilvl w:val="0"/>
                <w:numId w:val="19"/>
              </w:numPr>
              <w:rPr>
                <w:rFonts w:ascii="Roboto" w:eastAsia="Roboto" w:hAnsi="Roboto" w:cs="Roboto"/>
                <w:sz w:val="22"/>
                <w:szCs w:val="22"/>
              </w:rPr>
            </w:pPr>
            <w:r>
              <w:rPr>
                <w:rFonts w:ascii="Roboto" w:eastAsia="Roboto" w:hAnsi="Roboto" w:cs="Roboto"/>
                <w:sz w:val="22"/>
                <w:szCs w:val="22"/>
              </w:rPr>
              <w:t>Explore and differentiate types of dance (ballet, modern/contemporary, hip hop, etc.)</w:t>
            </w:r>
          </w:p>
          <w:p w14:paraId="392B66C4" w14:textId="77777777" w:rsidR="00167C08" w:rsidRDefault="00000000">
            <w:pPr>
              <w:numPr>
                <w:ilvl w:val="0"/>
                <w:numId w:val="19"/>
              </w:numPr>
              <w:rPr>
                <w:rFonts w:ascii="Roboto" w:eastAsia="Roboto" w:hAnsi="Roboto" w:cs="Roboto"/>
                <w:sz w:val="22"/>
                <w:szCs w:val="22"/>
              </w:rPr>
            </w:pPr>
            <w:r>
              <w:rPr>
                <w:rFonts w:ascii="Roboto" w:eastAsia="Roboto" w:hAnsi="Roboto" w:cs="Roboto"/>
                <w:sz w:val="22"/>
                <w:szCs w:val="22"/>
              </w:rPr>
              <w:t>Develop/enhance dance vocabulary</w:t>
            </w:r>
          </w:p>
        </w:tc>
      </w:tr>
      <w:tr w:rsidR="00167C08" w14:paraId="76A1ACEC" w14:textId="77777777">
        <w:tc>
          <w:tcPr>
            <w:tcW w:w="855" w:type="dxa"/>
            <w:shd w:val="clear" w:color="auto" w:fill="FFFFFF"/>
          </w:tcPr>
          <w:p w14:paraId="44508D46" w14:textId="77777777" w:rsidR="00167C08" w:rsidRDefault="00000000">
            <w:pPr>
              <w:rPr>
                <w:rFonts w:ascii="Roboto" w:eastAsia="Roboto" w:hAnsi="Roboto" w:cs="Roboto"/>
                <w:sz w:val="22"/>
                <w:szCs w:val="22"/>
              </w:rPr>
            </w:pPr>
            <w:r>
              <w:rPr>
                <w:rFonts w:ascii="Roboto" w:eastAsia="Roboto" w:hAnsi="Roboto" w:cs="Roboto"/>
                <w:sz w:val="22"/>
                <w:szCs w:val="22"/>
              </w:rPr>
              <w:t>4</w:t>
            </w:r>
          </w:p>
        </w:tc>
        <w:tc>
          <w:tcPr>
            <w:tcW w:w="2460" w:type="dxa"/>
            <w:shd w:val="clear" w:color="auto" w:fill="FFFFFF"/>
          </w:tcPr>
          <w:p w14:paraId="61488879" w14:textId="77777777" w:rsidR="00167C08" w:rsidRDefault="00000000">
            <w:pPr>
              <w:rPr>
                <w:rFonts w:ascii="Roboto" w:eastAsia="Roboto" w:hAnsi="Roboto" w:cs="Roboto"/>
                <w:sz w:val="22"/>
                <w:szCs w:val="22"/>
              </w:rPr>
            </w:pPr>
            <w:r>
              <w:rPr>
                <w:rFonts w:ascii="Roboto" w:eastAsia="Roboto" w:hAnsi="Roboto" w:cs="Roboto"/>
                <w:sz w:val="22"/>
                <w:szCs w:val="22"/>
              </w:rPr>
              <w:t>Types of writing</w:t>
            </w:r>
          </w:p>
        </w:tc>
        <w:tc>
          <w:tcPr>
            <w:tcW w:w="7425" w:type="dxa"/>
            <w:shd w:val="clear" w:color="auto" w:fill="FFFFFF"/>
          </w:tcPr>
          <w:p w14:paraId="36A88630" w14:textId="77777777" w:rsidR="00167C08" w:rsidRDefault="00000000">
            <w:pPr>
              <w:numPr>
                <w:ilvl w:val="0"/>
                <w:numId w:val="3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Dance maps</w:t>
            </w:r>
          </w:p>
          <w:p w14:paraId="7A30BF6B" w14:textId="77777777" w:rsidR="00167C08" w:rsidRDefault="00000000">
            <w:pPr>
              <w:numPr>
                <w:ilvl w:val="0"/>
                <w:numId w:val="3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Explanations</w:t>
            </w:r>
          </w:p>
          <w:p w14:paraId="3B2C5FDC" w14:textId="77777777" w:rsidR="00167C08" w:rsidRDefault="00000000">
            <w:pPr>
              <w:numPr>
                <w:ilvl w:val="0"/>
                <w:numId w:val="3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Performance descriptions / previews</w:t>
            </w:r>
          </w:p>
          <w:p w14:paraId="30665BA8" w14:textId="77777777" w:rsidR="00167C08" w:rsidRDefault="00000000">
            <w:pPr>
              <w:numPr>
                <w:ilvl w:val="0"/>
                <w:numId w:val="3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Programs / program notes</w:t>
            </w:r>
          </w:p>
          <w:p w14:paraId="61D7029D" w14:textId="77777777" w:rsidR="00167C08" w:rsidRDefault="00000000">
            <w:pPr>
              <w:numPr>
                <w:ilvl w:val="0"/>
                <w:numId w:val="3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Funding requests / proposals</w:t>
            </w:r>
          </w:p>
          <w:p w14:paraId="108C1EEC" w14:textId="77777777" w:rsidR="00167C08" w:rsidRDefault="00000000">
            <w:pPr>
              <w:numPr>
                <w:ilvl w:val="0"/>
                <w:numId w:val="3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lastRenderedPageBreak/>
              <w:t>PR materials</w:t>
            </w:r>
          </w:p>
          <w:p w14:paraId="6A8B0E10" w14:textId="77777777" w:rsidR="00167C08" w:rsidRDefault="00000000">
            <w:pPr>
              <w:numPr>
                <w:ilvl w:val="0"/>
                <w:numId w:val="3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Choreography notation</w:t>
            </w:r>
          </w:p>
          <w:p w14:paraId="73A75CD8" w14:textId="77777777" w:rsidR="00167C08" w:rsidRDefault="00000000">
            <w:pPr>
              <w:numPr>
                <w:ilvl w:val="0"/>
                <w:numId w:val="3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Journaling and reflective writing</w:t>
            </w:r>
          </w:p>
        </w:tc>
      </w:tr>
      <w:tr w:rsidR="00167C08" w14:paraId="1E925042" w14:textId="77777777">
        <w:tc>
          <w:tcPr>
            <w:tcW w:w="855" w:type="dxa"/>
            <w:shd w:val="clear" w:color="auto" w:fill="FFFFFF"/>
          </w:tcPr>
          <w:p w14:paraId="3373CDA6" w14:textId="77777777" w:rsidR="00167C08" w:rsidRDefault="00000000">
            <w:pPr>
              <w:rPr>
                <w:rFonts w:ascii="Roboto" w:eastAsia="Roboto" w:hAnsi="Roboto" w:cs="Roboto"/>
                <w:sz w:val="22"/>
                <w:szCs w:val="22"/>
              </w:rPr>
            </w:pPr>
            <w:r>
              <w:rPr>
                <w:rFonts w:ascii="Roboto" w:eastAsia="Roboto" w:hAnsi="Roboto" w:cs="Roboto"/>
                <w:sz w:val="22"/>
                <w:szCs w:val="22"/>
              </w:rPr>
              <w:lastRenderedPageBreak/>
              <w:t>4</w:t>
            </w:r>
          </w:p>
        </w:tc>
        <w:tc>
          <w:tcPr>
            <w:tcW w:w="2460" w:type="dxa"/>
            <w:shd w:val="clear" w:color="auto" w:fill="FFFFFF"/>
          </w:tcPr>
          <w:p w14:paraId="7CA53324" w14:textId="77777777" w:rsidR="00167C08" w:rsidRDefault="00000000">
            <w:pPr>
              <w:rPr>
                <w:rFonts w:ascii="Roboto" w:eastAsia="Roboto" w:hAnsi="Roboto" w:cs="Roboto"/>
                <w:sz w:val="22"/>
                <w:szCs w:val="22"/>
              </w:rPr>
            </w:pPr>
            <w:r>
              <w:rPr>
                <w:rFonts w:ascii="Roboto" w:eastAsia="Roboto" w:hAnsi="Roboto" w:cs="Roboto"/>
                <w:sz w:val="22"/>
                <w:szCs w:val="22"/>
              </w:rPr>
              <w:t>Purposes for writing</w:t>
            </w:r>
          </w:p>
        </w:tc>
        <w:tc>
          <w:tcPr>
            <w:tcW w:w="7425" w:type="dxa"/>
            <w:shd w:val="clear" w:color="auto" w:fill="FFFFFF"/>
          </w:tcPr>
          <w:p w14:paraId="68A7E41C" w14:textId="77777777" w:rsidR="00167C08" w:rsidRDefault="00000000">
            <w:pPr>
              <w:numPr>
                <w:ilvl w:val="0"/>
                <w:numId w:val="3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Planning</w:t>
            </w:r>
          </w:p>
          <w:p w14:paraId="0BE70614" w14:textId="77777777" w:rsidR="00167C08" w:rsidRDefault="00000000">
            <w:pPr>
              <w:numPr>
                <w:ilvl w:val="0"/>
                <w:numId w:val="3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Choreography</w:t>
            </w:r>
          </w:p>
          <w:p w14:paraId="38E0E311" w14:textId="77777777" w:rsidR="00167C08" w:rsidRDefault="00000000">
            <w:pPr>
              <w:numPr>
                <w:ilvl w:val="0"/>
                <w:numId w:val="3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 / description</w:t>
            </w:r>
          </w:p>
          <w:p w14:paraId="2673C6B0" w14:textId="77777777" w:rsidR="00167C08" w:rsidRDefault="00000000">
            <w:pPr>
              <w:numPr>
                <w:ilvl w:val="0"/>
                <w:numId w:val="3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Event promotion</w:t>
            </w:r>
          </w:p>
          <w:p w14:paraId="429A1AAA" w14:textId="77777777" w:rsidR="00167C08" w:rsidRDefault="00000000">
            <w:pPr>
              <w:numPr>
                <w:ilvl w:val="0"/>
                <w:numId w:val="3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Reflection</w:t>
            </w:r>
          </w:p>
          <w:p w14:paraId="2CFDC599" w14:textId="77777777" w:rsidR="00167C08" w:rsidRDefault="00000000">
            <w:pPr>
              <w:numPr>
                <w:ilvl w:val="0"/>
                <w:numId w:val="3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Goal setting</w:t>
            </w:r>
          </w:p>
        </w:tc>
      </w:tr>
      <w:tr w:rsidR="00167C08" w14:paraId="0931D6A3" w14:textId="77777777">
        <w:tc>
          <w:tcPr>
            <w:tcW w:w="855" w:type="dxa"/>
            <w:shd w:val="clear" w:color="auto" w:fill="FFFFFF"/>
          </w:tcPr>
          <w:p w14:paraId="6E1DA700" w14:textId="77777777" w:rsidR="00167C08" w:rsidRDefault="00000000">
            <w:pPr>
              <w:rPr>
                <w:rFonts w:ascii="Roboto" w:eastAsia="Roboto" w:hAnsi="Roboto" w:cs="Roboto"/>
                <w:sz w:val="22"/>
                <w:szCs w:val="22"/>
              </w:rPr>
            </w:pPr>
            <w:r>
              <w:rPr>
                <w:rFonts w:ascii="Roboto" w:eastAsia="Roboto" w:hAnsi="Roboto" w:cs="Roboto"/>
                <w:sz w:val="22"/>
                <w:szCs w:val="22"/>
              </w:rPr>
              <w:t>5</w:t>
            </w:r>
          </w:p>
        </w:tc>
        <w:tc>
          <w:tcPr>
            <w:tcW w:w="2460" w:type="dxa"/>
            <w:shd w:val="clear" w:color="auto" w:fill="FFFFFF"/>
          </w:tcPr>
          <w:p w14:paraId="029C9F98" w14:textId="77777777" w:rsidR="00167C08" w:rsidRDefault="00000000">
            <w:pPr>
              <w:rPr>
                <w:rFonts w:ascii="Roboto" w:eastAsia="Roboto" w:hAnsi="Roboto" w:cs="Roboto"/>
                <w:sz w:val="22"/>
                <w:szCs w:val="22"/>
              </w:rPr>
            </w:pPr>
            <w:r>
              <w:rPr>
                <w:rFonts w:ascii="Roboto" w:eastAsia="Roboto" w:hAnsi="Roboto" w:cs="Roboto"/>
                <w:sz w:val="22"/>
                <w:szCs w:val="22"/>
              </w:rPr>
              <w:t>Discussion and dialogue of texts and representations... purposes</w:t>
            </w:r>
          </w:p>
        </w:tc>
        <w:tc>
          <w:tcPr>
            <w:tcW w:w="7425" w:type="dxa"/>
            <w:shd w:val="clear" w:color="auto" w:fill="FFFFFF"/>
          </w:tcPr>
          <w:p w14:paraId="4DA32F9C" w14:textId="77777777" w:rsidR="00167C08" w:rsidRDefault="00000000">
            <w:pPr>
              <w:numPr>
                <w:ilvl w:val="0"/>
                <w:numId w:val="1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Collaborative analysis of videos of performance</w:t>
            </w:r>
          </w:p>
          <w:p w14:paraId="08663FA8" w14:textId="77777777" w:rsidR="00167C08" w:rsidRDefault="00000000">
            <w:pPr>
              <w:numPr>
                <w:ilvl w:val="0"/>
                <w:numId w:val="1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Side coaching</w:t>
            </w:r>
          </w:p>
          <w:p w14:paraId="55A4BB30" w14:textId="77777777" w:rsidR="00167C08" w:rsidRDefault="00000000">
            <w:pPr>
              <w:numPr>
                <w:ilvl w:val="0"/>
                <w:numId w:val="1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Group review of dance map</w:t>
            </w:r>
          </w:p>
          <w:p w14:paraId="2BAE1241" w14:textId="77777777" w:rsidR="00167C08" w:rsidRDefault="00000000">
            <w:pPr>
              <w:numPr>
                <w:ilvl w:val="0"/>
                <w:numId w:val="1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Critiques</w:t>
            </w:r>
          </w:p>
          <w:p w14:paraId="4FFF1E14" w14:textId="77777777" w:rsidR="00167C08" w:rsidRDefault="00000000">
            <w:pPr>
              <w:numPr>
                <w:ilvl w:val="0"/>
                <w:numId w:val="1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Dance injuries and prevention</w:t>
            </w:r>
          </w:p>
        </w:tc>
      </w:tr>
      <w:tr w:rsidR="00167C08" w14:paraId="7A13D83E" w14:textId="77777777">
        <w:tc>
          <w:tcPr>
            <w:tcW w:w="855" w:type="dxa"/>
            <w:shd w:val="clear" w:color="auto" w:fill="FFFFFF"/>
          </w:tcPr>
          <w:p w14:paraId="5803D7DF" w14:textId="77777777" w:rsidR="00167C08" w:rsidRDefault="00000000">
            <w:pPr>
              <w:rPr>
                <w:rFonts w:ascii="Roboto" w:eastAsia="Roboto" w:hAnsi="Roboto" w:cs="Roboto"/>
                <w:sz w:val="22"/>
                <w:szCs w:val="22"/>
              </w:rPr>
            </w:pPr>
            <w:r>
              <w:rPr>
                <w:rFonts w:ascii="Roboto" w:eastAsia="Roboto" w:hAnsi="Roboto" w:cs="Roboto"/>
                <w:sz w:val="22"/>
                <w:szCs w:val="22"/>
              </w:rPr>
              <w:t>6</w:t>
            </w:r>
          </w:p>
        </w:tc>
        <w:tc>
          <w:tcPr>
            <w:tcW w:w="2460" w:type="dxa"/>
            <w:shd w:val="clear" w:color="auto" w:fill="FFFFFF"/>
          </w:tcPr>
          <w:p w14:paraId="267D69BE" w14:textId="77777777" w:rsidR="00167C08" w:rsidRDefault="00000000">
            <w:pPr>
              <w:rPr>
                <w:rFonts w:ascii="Roboto" w:eastAsia="Roboto" w:hAnsi="Roboto" w:cs="Roboto"/>
                <w:sz w:val="22"/>
                <w:szCs w:val="22"/>
              </w:rPr>
            </w:pPr>
            <w:r>
              <w:rPr>
                <w:rFonts w:ascii="Roboto" w:eastAsia="Roboto" w:hAnsi="Roboto" w:cs="Roboto"/>
                <w:sz w:val="22"/>
                <w:szCs w:val="22"/>
              </w:rPr>
              <w:t xml:space="preserve">Speaking and listening </w:t>
            </w:r>
          </w:p>
        </w:tc>
        <w:tc>
          <w:tcPr>
            <w:tcW w:w="7425" w:type="dxa"/>
            <w:shd w:val="clear" w:color="auto" w:fill="FFFFFF"/>
          </w:tcPr>
          <w:p w14:paraId="344E6ECC"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Critiques</w:t>
            </w:r>
          </w:p>
          <w:p w14:paraId="3FFD5A9B"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Explanation and interpretation</w:t>
            </w:r>
          </w:p>
          <w:p w14:paraId="7589C59F"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coaching</w:t>
            </w:r>
          </w:p>
          <w:p w14:paraId="416F5262"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Choreography</w:t>
            </w:r>
          </w:p>
          <w:p w14:paraId="66B8498C"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Seeking support</w:t>
            </w:r>
          </w:p>
          <w:p w14:paraId="46EA78CB"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Introducing works of dance</w:t>
            </w:r>
          </w:p>
          <w:p w14:paraId="2C28E408"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Talking about the art of dance</w:t>
            </w:r>
          </w:p>
          <w:p w14:paraId="37C0CA0B"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Advocacy</w:t>
            </w:r>
          </w:p>
        </w:tc>
      </w:tr>
      <w:tr w:rsidR="00167C08" w14:paraId="3A38CD9E" w14:textId="77777777">
        <w:tc>
          <w:tcPr>
            <w:tcW w:w="855" w:type="dxa"/>
            <w:shd w:val="clear" w:color="auto" w:fill="FFFFFF"/>
          </w:tcPr>
          <w:p w14:paraId="665BB0F7" w14:textId="77777777" w:rsidR="00167C08" w:rsidRDefault="00000000">
            <w:pPr>
              <w:rPr>
                <w:rFonts w:ascii="Roboto" w:eastAsia="Roboto" w:hAnsi="Roboto" w:cs="Roboto"/>
                <w:sz w:val="22"/>
                <w:szCs w:val="22"/>
              </w:rPr>
            </w:pPr>
            <w:r>
              <w:rPr>
                <w:rFonts w:ascii="Roboto" w:eastAsia="Roboto" w:hAnsi="Roboto" w:cs="Roboto"/>
                <w:sz w:val="22"/>
                <w:szCs w:val="22"/>
              </w:rPr>
              <w:t>7</w:t>
            </w:r>
          </w:p>
        </w:tc>
        <w:tc>
          <w:tcPr>
            <w:tcW w:w="2460" w:type="dxa"/>
            <w:shd w:val="clear" w:color="auto" w:fill="FFFFFF"/>
          </w:tcPr>
          <w:p w14:paraId="66A0EA0A" w14:textId="77777777" w:rsidR="00167C08" w:rsidRDefault="00000000">
            <w:pPr>
              <w:rPr>
                <w:rFonts w:ascii="Roboto" w:eastAsia="Roboto" w:hAnsi="Roboto" w:cs="Roboto"/>
                <w:sz w:val="22"/>
                <w:szCs w:val="22"/>
              </w:rPr>
            </w:pPr>
            <w:r>
              <w:rPr>
                <w:rFonts w:ascii="Roboto" w:eastAsia="Roboto" w:hAnsi="Roboto" w:cs="Roboto"/>
                <w:sz w:val="22"/>
                <w:szCs w:val="22"/>
              </w:rPr>
              <w:t>Language and vocabulary, types, patterns, etc.</w:t>
            </w:r>
          </w:p>
        </w:tc>
        <w:tc>
          <w:tcPr>
            <w:tcW w:w="7425" w:type="dxa"/>
            <w:shd w:val="clear" w:color="auto" w:fill="FFFFFF"/>
          </w:tcPr>
          <w:p w14:paraId="463F7A91" w14:textId="77777777" w:rsidR="00167C08" w:rsidRDefault="00000000">
            <w:pPr>
              <w:numPr>
                <w:ilvl w:val="0"/>
                <w:numId w:val="1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Techniques, movements</w:t>
            </w:r>
          </w:p>
          <w:p w14:paraId="0C4DECF6" w14:textId="77777777" w:rsidR="00167C08" w:rsidRDefault="00000000">
            <w:pPr>
              <w:numPr>
                <w:ilvl w:val="0"/>
                <w:numId w:val="1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Types or genres of dance</w:t>
            </w:r>
          </w:p>
          <w:p w14:paraId="24885C81" w14:textId="77777777" w:rsidR="00167C08" w:rsidRDefault="00000000">
            <w:pPr>
              <w:numPr>
                <w:ilvl w:val="0"/>
                <w:numId w:val="1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Cultural connections to dance vocab (French words for ballet; US slang for hip hop)</w:t>
            </w:r>
          </w:p>
          <w:p w14:paraId="1E51911D" w14:textId="77777777" w:rsidR="00167C08" w:rsidRDefault="00000000">
            <w:pPr>
              <w:numPr>
                <w:ilvl w:val="0"/>
                <w:numId w:val="16"/>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Basic through advanced dance vocabulary</w:t>
            </w:r>
          </w:p>
        </w:tc>
      </w:tr>
      <w:tr w:rsidR="00167C08" w14:paraId="19D23DC7" w14:textId="77777777">
        <w:tc>
          <w:tcPr>
            <w:tcW w:w="855" w:type="dxa"/>
            <w:shd w:val="clear" w:color="auto" w:fill="FFFFFF"/>
          </w:tcPr>
          <w:p w14:paraId="3034F633" w14:textId="77777777" w:rsidR="00167C08" w:rsidRDefault="00000000">
            <w:pPr>
              <w:rPr>
                <w:rFonts w:ascii="Roboto" w:eastAsia="Roboto" w:hAnsi="Roboto" w:cs="Roboto"/>
                <w:sz w:val="22"/>
                <w:szCs w:val="22"/>
              </w:rPr>
            </w:pPr>
            <w:r>
              <w:rPr>
                <w:rFonts w:ascii="Roboto" w:eastAsia="Roboto" w:hAnsi="Roboto" w:cs="Roboto"/>
                <w:sz w:val="22"/>
                <w:szCs w:val="22"/>
              </w:rPr>
              <w:t>8</w:t>
            </w:r>
          </w:p>
        </w:tc>
        <w:tc>
          <w:tcPr>
            <w:tcW w:w="2460" w:type="dxa"/>
            <w:shd w:val="clear" w:color="auto" w:fill="FFFFFF"/>
          </w:tcPr>
          <w:p w14:paraId="7AD5C729" w14:textId="77777777" w:rsidR="00167C08" w:rsidRDefault="00000000">
            <w:pPr>
              <w:rPr>
                <w:rFonts w:ascii="Roboto" w:eastAsia="Roboto" w:hAnsi="Roboto" w:cs="Roboto"/>
                <w:sz w:val="22"/>
                <w:szCs w:val="22"/>
              </w:rPr>
            </w:pPr>
            <w:r>
              <w:rPr>
                <w:rFonts w:ascii="Roboto" w:eastAsia="Roboto" w:hAnsi="Roboto" w:cs="Roboto"/>
                <w:sz w:val="22"/>
                <w:szCs w:val="22"/>
              </w:rPr>
              <w:t xml:space="preserve">Assessment practices </w:t>
            </w:r>
          </w:p>
        </w:tc>
        <w:tc>
          <w:tcPr>
            <w:tcW w:w="7425" w:type="dxa"/>
            <w:shd w:val="clear" w:color="auto" w:fill="FFFFFF"/>
          </w:tcPr>
          <w:p w14:paraId="7646586B" w14:textId="77777777" w:rsidR="00167C08" w:rsidRDefault="00000000">
            <w:pPr>
              <w:numPr>
                <w:ilvl w:val="0"/>
                <w:numId w:val="1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Performance assessments... literally</w:t>
            </w:r>
          </w:p>
          <w:p w14:paraId="03BAE9B3" w14:textId="77777777" w:rsidR="00167C08" w:rsidRDefault="00000000">
            <w:pPr>
              <w:numPr>
                <w:ilvl w:val="0"/>
                <w:numId w:val="1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Rubrics</w:t>
            </w:r>
          </w:p>
          <w:p w14:paraId="34A43000" w14:textId="77777777" w:rsidR="00167C08" w:rsidRDefault="00000000">
            <w:pPr>
              <w:numPr>
                <w:ilvl w:val="0"/>
                <w:numId w:val="1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Festivals</w:t>
            </w:r>
          </w:p>
        </w:tc>
      </w:tr>
      <w:tr w:rsidR="00167C08" w14:paraId="70CD015A" w14:textId="77777777">
        <w:tc>
          <w:tcPr>
            <w:tcW w:w="855" w:type="dxa"/>
            <w:shd w:val="clear" w:color="auto" w:fill="FFFFFF"/>
          </w:tcPr>
          <w:p w14:paraId="3198C39A" w14:textId="77777777" w:rsidR="00167C08" w:rsidRDefault="00000000">
            <w:pPr>
              <w:rPr>
                <w:rFonts w:ascii="Roboto" w:eastAsia="Roboto" w:hAnsi="Roboto" w:cs="Roboto"/>
                <w:sz w:val="22"/>
                <w:szCs w:val="22"/>
              </w:rPr>
            </w:pPr>
            <w:r>
              <w:rPr>
                <w:rFonts w:ascii="Roboto" w:eastAsia="Roboto" w:hAnsi="Roboto" w:cs="Roboto"/>
                <w:sz w:val="22"/>
                <w:szCs w:val="22"/>
              </w:rPr>
              <w:t>9</w:t>
            </w:r>
          </w:p>
        </w:tc>
        <w:tc>
          <w:tcPr>
            <w:tcW w:w="2460" w:type="dxa"/>
            <w:shd w:val="clear" w:color="auto" w:fill="FFFFFF"/>
          </w:tcPr>
          <w:p w14:paraId="4C94A949" w14:textId="77777777" w:rsidR="00167C08" w:rsidRDefault="00000000">
            <w:pPr>
              <w:rPr>
                <w:rFonts w:ascii="Roboto" w:eastAsia="Roboto" w:hAnsi="Roboto" w:cs="Roboto"/>
                <w:sz w:val="22"/>
                <w:szCs w:val="22"/>
              </w:rPr>
            </w:pPr>
            <w:r>
              <w:rPr>
                <w:rFonts w:ascii="Roboto" w:eastAsia="Roboto" w:hAnsi="Roboto" w:cs="Roboto"/>
                <w:sz w:val="22"/>
                <w:szCs w:val="22"/>
              </w:rPr>
              <w:t>Community networks and resources</w:t>
            </w:r>
          </w:p>
        </w:tc>
        <w:tc>
          <w:tcPr>
            <w:tcW w:w="7425" w:type="dxa"/>
            <w:shd w:val="clear" w:color="auto" w:fill="FFFFFF"/>
          </w:tcPr>
          <w:p w14:paraId="7E2F3427" w14:textId="77777777" w:rsidR="00167C08" w:rsidRDefault="00000000">
            <w:pPr>
              <w:numPr>
                <w:ilvl w:val="0"/>
                <w:numId w:val="1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 performers and spaces</w:t>
            </w:r>
          </w:p>
          <w:p w14:paraId="73F0A5D0" w14:textId="77777777" w:rsidR="00167C08" w:rsidRDefault="00000000">
            <w:pPr>
              <w:numPr>
                <w:ilvl w:val="0"/>
                <w:numId w:val="1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 traditions, cultural practices</w:t>
            </w:r>
          </w:p>
          <w:p w14:paraId="72162142" w14:textId="77777777" w:rsidR="00167C08" w:rsidRDefault="00000000">
            <w:pPr>
              <w:numPr>
                <w:ilvl w:val="0"/>
                <w:numId w:val="1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Telling local stories</w:t>
            </w:r>
          </w:p>
          <w:p w14:paraId="5606D530" w14:textId="77777777" w:rsidR="00167C08" w:rsidRDefault="00000000">
            <w:pPr>
              <w:numPr>
                <w:ilvl w:val="0"/>
                <w:numId w:val="1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Inclusion of local dance studios</w:t>
            </w:r>
          </w:p>
          <w:p w14:paraId="5F2D8826" w14:textId="77777777" w:rsidR="00167C08" w:rsidRDefault="00000000">
            <w:pPr>
              <w:numPr>
                <w:ilvl w:val="0"/>
                <w:numId w:val="1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Families</w:t>
            </w:r>
          </w:p>
        </w:tc>
      </w:tr>
      <w:tr w:rsidR="00167C08" w14:paraId="50E11C2A" w14:textId="77777777">
        <w:tc>
          <w:tcPr>
            <w:tcW w:w="855" w:type="dxa"/>
            <w:shd w:val="clear" w:color="auto" w:fill="FFFFFF"/>
          </w:tcPr>
          <w:p w14:paraId="03B9DAF3" w14:textId="77777777" w:rsidR="00167C08" w:rsidRDefault="00000000">
            <w:pPr>
              <w:rPr>
                <w:rFonts w:ascii="Roboto" w:eastAsia="Roboto" w:hAnsi="Roboto" w:cs="Roboto"/>
                <w:sz w:val="22"/>
                <w:szCs w:val="22"/>
              </w:rPr>
            </w:pPr>
            <w:r>
              <w:rPr>
                <w:rFonts w:ascii="Roboto" w:eastAsia="Roboto" w:hAnsi="Roboto" w:cs="Roboto"/>
                <w:sz w:val="22"/>
                <w:szCs w:val="22"/>
              </w:rPr>
              <w:t>10</w:t>
            </w:r>
          </w:p>
        </w:tc>
        <w:tc>
          <w:tcPr>
            <w:tcW w:w="2460" w:type="dxa"/>
            <w:shd w:val="clear" w:color="auto" w:fill="FFFFFF"/>
          </w:tcPr>
          <w:p w14:paraId="0C115C7F" w14:textId="77777777" w:rsidR="00167C08" w:rsidRDefault="00000000">
            <w:pPr>
              <w:rPr>
                <w:rFonts w:ascii="Roboto" w:eastAsia="Roboto" w:hAnsi="Roboto" w:cs="Roboto"/>
                <w:sz w:val="22"/>
                <w:szCs w:val="22"/>
              </w:rPr>
            </w:pPr>
            <w:proofErr w:type="spellStart"/>
            <w:r>
              <w:rPr>
                <w:rFonts w:ascii="Roboto" w:eastAsia="Roboto" w:hAnsi="Roboto" w:cs="Roboto"/>
                <w:sz w:val="22"/>
                <w:szCs w:val="22"/>
              </w:rPr>
              <w:t>Metadiscursive</w:t>
            </w:r>
            <w:proofErr w:type="spellEnd"/>
          </w:p>
        </w:tc>
        <w:tc>
          <w:tcPr>
            <w:tcW w:w="7425" w:type="dxa"/>
            <w:shd w:val="clear" w:color="auto" w:fill="FFFFFF"/>
          </w:tcPr>
          <w:p w14:paraId="11161ACE" w14:textId="77777777" w:rsidR="00167C08" w:rsidRDefault="00000000">
            <w:pPr>
              <w:numPr>
                <w:ilvl w:val="0"/>
                <w:numId w:val="3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Discussion of choreography choices and how they shape storytelling</w:t>
            </w:r>
          </w:p>
          <w:p w14:paraId="180EF9D3" w14:textId="77777777" w:rsidR="00167C08" w:rsidRDefault="00000000">
            <w:pPr>
              <w:numPr>
                <w:ilvl w:val="0"/>
                <w:numId w:val="3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Analysis of different multimedia texts and how they might contribute or take away from a performance</w:t>
            </w:r>
          </w:p>
          <w:p w14:paraId="1192D4D8" w14:textId="77777777" w:rsidR="00167C08" w:rsidRDefault="00000000">
            <w:pPr>
              <w:numPr>
                <w:ilvl w:val="0"/>
                <w:numId w:val="3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Dance as discourse and text</w:t>
            </w:r>
          </w:p>
          <w:p w14:paraId="48FC16FE" w14:textId="77777777" w:rsidR="00167C08" w:rsidRDefault="00000000">
            <w:pPr>
              <w:numPr>
                <w:ilvl w:val="0"/>
                <w:numId w:val="3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Power, identity, and value issues associated with different forms of dance and their discourse (e.g. ballet vs. breaking)</w:t>
            </w:r>
          </w:p>
          <w:p w14:paraId="0A0AF4C7" w14:textId="77777777" w:rsidR="00167C08" w:rsidRDefault="00000000">
            <w:pPr>
              <w:numPr>
                <w:ilvl w:val="0"/>
                <w:numId w:val="3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responsibilities do dancers have to their consumers?</w:t>
            </w:r>
          </w:p>
          <w:p w14:paraId="615D3C59" w14:textId="77777777" w:rsidR="00167C08" w:rsidRDefault="00000000">
            <w:pPr>
              <w:numPr>
                <w:ilvl w:val="0"/>
                <w:numId w:val="3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important is the music choice to the development of (a) dance?</w:t>
            </w:r>
          </w:p>
        </w:tc>
      </w:tr>
    </w:tbl>
    <w:p w14:paraId="67025E6F" w14:textId="77777777" w:rsidR="00167C08" w:rsidRDefault="00167C08">
      <w:pPr>
        <w:rPr>
          <w:rFonts w:ascii="Roboto" w:eastAsia="Roboto" w:hAnsi="Roboto" w:cs="Roboto"/>
        </w:rPr>
      </w:pPr>
    </w:p>
    <w:p w14:paraId="60EDA6BB" w14:textId="77777777" w:rsidR="00167C08" w:rsidRDefault="00167C08">
      <w:pPr>
        <w:rPr>
          <w:rFonts w:ascii="Roboto" w:eastAsia="Roboto" w:hAnsi="Roboto" w:cs="Roboto"/>
        </w:rPr>
      </w:pPr>
    </w:p>
    <w:p w14:paraId="18224F0B" w14:textId="77777777" w:rsidR="00167C08" w:rsidRDefault="00167C08">
      <w:pPr>
        <w:rPr>
          <w:rFonts w:ascii="Roboto" w:eastAsia="Roboto" w:hAnsi="Roboto" w:cs="Roboto"/>
        </w:rPr>
      </w:pPr>
    </w:p>
    <w:p w14:paraId="773F1D2E" w14:textId="77777777" w:rsidR="00167C08" w:rsidRDefault="00167C08">
      <w:pPr>
        <w:rPr>
          <w:rFonts w:ascii="Roboto" w:eastAsia="Roboto" w:hAnsi="Roboto" w:cs="Roboto"/>
        </w:rPr>
      </w:pPr>
    </w:p>
    <w:p w14:paraId="4B4F52CA" w14:textId="77777777" w:rsidR="00167C08" w:rsidRDefault="00167C08">
      <w:pPr>
        <w:rPr>
          <w:rFonts w:ascii="Roboto" w:eastAsia="Roboto" w:hAnsi="Roboto" w:cs="Roboto"/>
        </w:rPr>
      </w:pPr>
    </w:p>
    <w:p w14:paraId="3D27EA92" w14:textId="77777777" w:rsidR="00167C08" w:rsidRDefault="00167C08">
      <w:pPr>
        <w:rPr>
          <w:rFonts w:ascii="Roboto" w:eastAsia="Roboto" w:hAnsi="Roboto" w:cs="Roboto"/>
        </w:rPr>
      </w:pPr>
    </w:p>
    <w:p w14:paraId="3F5EBF0D" w14:textId="77777777" w:rsidR="00167C08" w:rsidRDefault="00167C08">
      <w:pPr>
        <w:rPr>
          <w:rFonts w:ascii="Roboto" w:eastAsia="Roboto" w:hAnsi="Roboto" w:cs="Roboto"/>
        </w:rPr>
      </w:pPr>
    </w:p>
    <w:tbl>
      <w:tblPr>
        <w:tblStyle w:val="a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2400"/>
        <w:gridCol w:w="7515"/>
      </w:tblGrid>
      <w:tr w:rsidR="00167C08" w14:paraId="5781F55D" w14:textId="77777777">
        <w:tc>
          <w:tcPr>
            <w:tcW w:w="10770" w:type="dxa"/>
            <w:gridSpan w:val="3"/>
            <w:shd w:val="clear" w:color="auto" w:fill="D9EAD3"/>
          </w:tcPr>
          <w:p w14:paraId="30D431A9" w14:textId="77777777" w:rsidR="00167C08" w:rsidRDefault="00000000">
            <w:pPr>
              <w:jc w:val="center"/>
              <w:rPr>
                <w:rFonts w:ascii="Roboto" w:eastAsia="Roboto" w:hAnsi="Roboto" w:cs="Roboto"/>
                <w:b/>
              </w:rPr>
            </w:pPr>
            <w:bookmarkStart w:id="7" w:name="bookmark=id.1fob9te" w:colFirst="0" w:colLast="0"/>
            <w:bookmarkEnd w:id="7"/>
            <w:r>
              <w:rPr>
                <w:rFonts w:ascii="Roboto" w:eastAsia="Roboto" w:hAnsi="Roboto" w:cs="Roboto"/>
                <w:b/>
                <w:sz w:val="28"/>
                <w:szCs w:val="28"/>
              </w:rPr>
              <w:t>Performing Arts – Drama / Theater</w:t>
            </w:r>
          </w:p>
        </w:tc>
      </w:tr>
      <w:tr w:rsidR="00167C08" w14:paraId="5049A197" w14:textId="77777777">
        <w:trPr>
          <w:trHeight w:val="240"/>
        </w:trPr>
        <w:tc>
          <w:tcPr>
            <w:tcW w:w="3255" w:type="dxa"/>
            <w:gridSpan w:val="2"/>
            <w:shd w:val="clear" w:color="auto" w:fill="D9D9D9"/>
          </w:tcPr>
          <w:p w14:paraId="2FAEC9E0" w14:textId="77777777" w:rsidR="00167C08" w:rsidRDefault="00000000">
            <w:pPr>
              <w:rPr>
                <w:rFonts w:ascii="Roboto" w:eastAsia="Roboto" w:hAnsi="Roboto" w:cs="Roboto"/>
                <w:b/>
              </w:rPr>
            </w:pPr>
            <w:r>
              <w:rPr>
                <w:rFonts w:ascii="Roboto" w:eastAsia="Roboto" w:hAnsi="Roboto" w:cs="Roboto"/>
                <w:b/>
              </w:rPr>
              <w:t>Instructional Practice</w:t>
            </w:r>
          </w:p>
        </w:tc>
        <w:tc>
          <w:tcPr>
            <w:tcW w:w="7515" w:type="dxa"/>
            <w:shd w:val="clear" w:color="auto" w:fill="D9D9D9"/>
          </w:tcPr>
          <w:p w14:paraId="5F836F17" w14:textId="77777777" w:rsidR="00167C08" w:rsidRDefault="00000000">
            <w:pPr>
              <w:rPr>
                <w:rFonts w:ascii="Roboto" w:eastAsia="Roboto" w:hAnsi="Roboto" w:cs="Roboto"/>
                <w:b/>
              </w:rPr>
            </w:pPr>
            <w:r>
              <w:rPr>
                <w:rFonts w:ascii="Roboto" w:eastAsia="Roboto" w:hAnsi="Roboto" w:cs="Roboto"/>
                <w:b/>
              </w:rPr>
              <w:t>Examples</w:t>
            </w:r>
          </w:p>
        </w:tc>
      </w:tr>
      <w:tr w:rsidR="00167C08" w14:paraId="2F78558C" w14:textId="77777777">
        <w:tc>
          <w:tcPr>
            <w:tcW w:w="855" w:type="dxa"/>
            <w:shd w:val="clear" w:color="auto" w:fill="FFFFFF"/>
          </w:tcPr>
          <w:p w14:paraId="33C90EB3" w14:textId="77777777" w:rsidR="00167C08" w:rsidRDefault="00000000">
            <w:pPr>
              <w:rPr>
                <w:rFonts w:ascii="Roboto" w:eastAsia="Roboto" w:hAnsi="Roboto" w:cs="Roboto"/>
                <w:sz w:val="22"/>
                <w:szCs w:val="22"/>
              </w:rPr>
            </w:pPr>
            <w:r>
              <w:rPr>
                <w:rFonts w:ascii="Roboto" w:eastAsia="Roboto" w:hAnsi="Roboto" w:cs="Roboto"/>
                <w:sz w:val="22"/>
                <w:szCs w:val="22"/>
              </w:rPr>
              <w:t>1</w:t>
            </w:r>
          </w:p>
        </w:tc>
        <w:tc>
          <w:tcPr>
            <w:tcW w:w="2400" w:type="dxa"/>
            <w:shd w:val="clear" w:color="auto" w:fill="FFFFFF"/>
          </w:tcPr>
          <w:p w14:paraId="4345B1A2" w14:textId="77777777" w:rsidR="00167C08" w:rsidRDefault="00000000">
            <w:pPr>
              <w:rPr>
                <w:rFonts w:ascii="Roboto" w:eastAsia="Roboto" w:hAnsi="Roboto" w:cs="Roboto"/>
                <w:sz w:val="22"/>
                <w:szCs w:val="22"/>
              </w:rPr>
            </w:pPr>
            <w:r>
              <w:rPr>
                <w:rFonts w:ascii="Roboto" w:eastAsia="Roboto" w:hAnsi="Roboto" w:cs="Roboto"/>
                <w:sz w:val="22"/>
                <w:szCs w:val="22"/>
              </w:rPr>
              <w:t xml:space="preserve">Problems / questions </w:t>
            </w:r>
          </w:p>
        </w:tc>
        <w:tc>
          <w:tcPr>
            <w:tcW w:w="7515" w:type="dxa"/>
            <w:shd w:val="clear" w:color="auto" w:fill="FFFFFF"/>
          </w:tcPr>
          <w:p w14:paraId="63BC6E10"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 I use my body and movement to communicate feelings and/or tell a story?</w:t>
            </w:r>
          </w:p>
          <w:p w14:paraId="4ED75053"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 I bring a character to life?</w:t>
            </w:r>
          </w:p>
          <w:p w14:paraId="35316B4D"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does drama and theater contribute to culture?</w:t>
            </w:r>
          </w:p>
          <w:p w14:paraId="43EE3912"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can acting be used to educate?</w:t>
            </w:r>
          </w:p>
          <w:p w14:paraId="2510480C"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can acting help people through difficult times?</w:t>
            </w:r>
          </w:p>
          <w:p w14:paraId="7CA8CC66"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does set and lighting design contribute to the overall production?</w:t>
            </w:r>
          </w:p>
          <w:p w14:paraId="72B64F4D" w14:textId="77777777" w:rsidR="00167C08" w:rsidRDefault="00000000">
            <w:pPr>
              <w:numPr>
                <w:ilvl w:val="0"/>
                <w:numId w:val="34"/>
              </w:numPr>
              <w:rPr>
                <w:rFonts w:ascii="Roboto" w:eastAsia="Roboto" w:hAnsi="Roboto" w:cs="Roboto"/>
                <w:sz w:val="22"/>
                <w:szCs w:val="22"/>
              </w:rPr>
            </w:pPr>
            <w:r>
              <w:rPr>
                <w:rFonts w:ascii="Roboto" w:eastAsia="Roboto" w:hAnsi="Roboto" w:cs="Roboto"/>
                <w:sz w:val="22"/>
                <w:szCs w:val="22"/>
              </w:rPr>
              <w:t xml:space="preserve">What is creativity and why is it important? </w:t>
            </w:r>
          </w:p>
          <w:p w14:paraId="570D2CB1" w14:textId="77777777" w:rsidR="00167C08" w:rsidRDefault="00000000">
            <w:pPr>
              <w:numPr>
                <w:ilvl w:val="0"/>
                <w:numId w:val="34"/>
              </w:numPr>
              <w:rPr>
                <w:rFonts w:ascii="Roboto" w:eastAsia="Roboto" w:hAnsi="Roboto" w:cs="Roboto"/>
                <w:sz w:val="22"/>
                <w:szCs w:val="22"/>
              </w:rPr>
            </w:pPr>
            <w:r>
              <w:rPr>
                <w:rFonts w:ascii="Roboto" w:eastAsia="Roboto" w:hAnsi="Roboto" w:cs="Roboto"/>
                <w:sz w:val="22"/>
                <w:szCs w:val="22"/>
              </w:rPr>
              <w:t>What would the world look like if there was no dramatic expression?</w:t>
            </w:r>
          </w:p>
        </w:tc>
      </w:tr>
      <w:tr w:rsidR="00167C08" w14:paraId="241B4EF6" w14:textId="77777777">
        <w:tc>
          <w:tcPr>
            <w:tcW w:w="855" w:type="dxa"/>
            <w:shd w:val="clear" w:color="auto" w:fill="FFFFFF"/>
          </w:tcPr>
          <w:p w14:paraId="3676AE22" w14:textId="77777777" w:rsidR="00167C08" w:rsidRDefault="00000000">
            <w:pPr>
              <w:rPr>
                <w:rFonts w:ascii="Roboto" w:eastAsia="Roboto" w:hAnsi="Roboto" w:cs="Roboto"/>
                <w:sz w:val="22"/>
                <w:szCs w:val="22"/>
              </w:rPr>
            </w:pPr>
            <w:r>
              <w:rPr>
                <w:rFonts w:ascii="Roboto" w:eastAsia="Roboto" w:hAnsi="Roboto" w:cs="Roboto"/>
                <w:sz w:val="22"/>
                <w:szCs w:val="22"/>
              </w:rPr>
              <w:t>2</w:t>
            </w:r>
          </w:p>
        </w:tc>
        <w:tc>
          <w:tcPr>
            <w:tcW w:w="2400" w:type="dxa"/>
            <w:shd w:val="clear" w:color="auto" w:fill="FFFFFF"/>
          </w:tcPr>
          <w:p w14:paraId="020312C4" w14:textId="77777777" w:rsidR="00167C08" w:rsidRDefault="00000000">
            <w:pPr>
              <w:rPr>
                <w:rFonts w:ascii="Roboto" w:eastAsia="Roboto" w:hAnsi="Roboto" w:cs="Roboto"/>
                <w:sz w:val="22"/>
                <w:szCs w:val="22"/>
              </w:rPr>
            </w:pPr>
            <w:r>
              <w:rPr>
                <w:rFonts w:ascii="Roboto" w:eastAsia="Roboto" w:hAnsi="Roboto" w:cs="Roboto"/>
                <w:sz w:val="22"/>
                <w:szCs w:val="22"/>
              </w:rPr>
              <w:t>Types of texts / representations</w:t>
            </w:r>
          </w:p>
        </w:tc>
        <w:tc>
          <w:tcPr>
            <w:tcW w:w="7515" w:type="dxa"/>
            <w:shd w:val="clear" w:color="auto" w:fill="FFFFFF"/>
          </w:tcPr>
          <w:p w14:paraId="4AF39676"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Body</w:t>
            </w:r>
          </w:p>
          <w:p w14:paraId="7DDFFB9E"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Stage map / diagram</w:t>
            </w:r>
          </w:p>
          <w:p w14:paraId="14C4C992"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Review / critique</w:t>
            </w:r>
          </w:p>
          <w:p w14:paraId="5C75B28A"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Script</w:t>
            </w:r>
          </w:p>
          <w:p w14:paraId="2A4F436F"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Treatment</w:t>
            </w:r>
          </w:p>
          <w:p w14:paraId="3DDAB0FF"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Photographs</w:t>
            </w:r>
          </w:p>
          <w:p w14:paraId="09C4FEE8"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Video</w:t>
            </w:r>
          </w:p>
          <w:p w14:paraId="6573BCB5" w14:textId="77777777" w:rsidR="00167C08" w:rsidRDefault="00000000">
            <w:pPr>
              <w:numPr>
                <w:ilvl w:val="0"/>
                <w:numId w:val="3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Print texts – background, context, story</w:t>
            </w:r>
          </w:p>
        </w:tc>
      </w:tr>
      <w:tr w:rsidR="00167C08" w14:paraId="460BC485" w14:textId="77777777">
        <w:tc>
          <w:tcPr>
            <w:tcW w:w="855" w:type="dxa"/>
            <w:shd w:val="clear" w:color="auto" w:fill="FFFFFF"/>
          </w:tcPr>
          <w:p w14:paraId="46B0F9BA"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400" w:type="dxa"/>
            <w:shd w:val="clear" w:color="auto" w:fill="FFFFFF"/>
          </w:tcPr>
          <w:p w14:paraId="0E691D8E" w14:textId="77777777" w:rsidR="00167C08" w:rsidRDefault="00000000">
            <w:pPr>
              <w:rPr>
                <w:rFonts w:ascii="Roboto" w:eastAsia="Roboto" w:hAnsi="Roboto" w:cs="Roboto"/>
                <w:sz w:val="22"/>
                <w:szCs w:val="22"/>
              </w:rPr>
            </w:pPr>
            <w:r>
              <w:rPr>
                <w:rFonts w:ascii="Roboto" w:eastAsia="Roboto" w:hAnsi="Roboto" w:cs="Roboto"/>
                <w:sz w:val="22"/>
                <w:szCs w:val="22"/>
              </w:rPr>
              <w:t>Purposes for reading / viewing / listening</w:t>
            </w:r>
          </w:p>
        </w:tc>
        <w:tc>
          <w:tcPr>
            <w:tcW w:w="7515" w:type="dxa"/>
            <w:shd w:val="clear" w:color="auto" w:fill="FFFFFF"/>
          </w:tcPr>
          <w:p w14:paraId="719F80E9"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be inspired</w:t>
            </w:r>
          </w:p>
          <w:p w14:paraId="0F2170EB"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learn lines</w:t>
            </w:r>
          </w:p>
          <w:p w14:paraId="10F5AE08"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explore a character and make decisions about how to enact</w:t>
            </w:r>
          </w:p>
          <w:p w14:paraId="3C222766"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learn about a playwright</w:t>
            </w:r>
          </w:p>
          <w:p w14:paraId="054E3A44"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plan / enact a performance</w:t>
            </w:r>
          </w:p>
          <w:p w14:paraId="251DFDC0"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gain cultural/historical context</w:t>
            </w:r>
          </w:p>
          <w:p w14:paraId="0A9C6753"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critique / evaluate</w:t>
            </w:r>
          </w:p>
          <w:p w14:paraId="2D3493F3"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self-assess</w:t>
            </w:r>
          </w:p>
          <w:p w14:paraId="551C9EFA" w14:textId="77777777" w:rsidR="00167C08" w:rsidRDefault="00000000">
            <w:pPr>
              <w:numPr>
                <w:ilvl w:val="0"/>
                <w:numId w:val="2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study a play for its intrinsic value</w:t>
            </w:r>
          </w:p>
        </w:tc>
      </w:tr>
      <w:tr w:rsidR="00167C08" w14:paraId="5A18470B" w14:textId="77777777">
        <w:tc>
          <w:tcPr>
            <w:tcW w:w="855" w:type="dxa"/>
            <w:shd w:val="clear" w:color="auto" w:fill="FFFFFF"/>
          </w:tcPr>
          <w:p w14:paraId="4C7F0B24"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400" w:type="dxa"/>
            <w:shd w:val="clear" w:color="auto" w:fill="FFFFFF"/>
          </w:tcPr>
          <w:p w14:paraId="40DB4257" w14:textId="77777777" w:rsidR="00167C08" w:rsidRDefault="00000000">
            <w:pPr>
              <w:rPr>
                <w:rFonts w:ascii="Roboto" w:eastAsia="Roboto" w:hAnsi="Roboto" w:cs="Roboto"/>
                <w:sz w:val="22"/>
                <w:szCs w:val="22"/>
              </w:rPr>
            </w:pPr>
            <w:r>
              <w:rPr>
                <w:rFonts w:ascii="Roboto" w:eastAsia="Roboto" w:hAnsi="Roboto" w:cs="Roboto"/>
                <w:sz w:val="22"/>
                <w:szCs w:val="22"/>
              </w:rPr>
              <w:t>Reading, viewing, listening /interpretive practices</w:t>
            </w:r>
          </w:p>
        </w:tc>
        <w:tc>
          <w:tcPr>
            <w:tcW w:w="7515" w:type="dxa"/>
            <w:shd w:val="clear" w:color="auto" w:fill="FFFFFF"/>
          </w:tcPr>
          <w:p w14:paraId="368CCA6A" w14:textId="77777777" w:rsidR="00167C08" w:rsidRDefault="00000000">
            <w:pPr>
              <w:numPr>
                <w:ilvl w:val="0"/>
                <w:numId w:val="2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Critique</w:t>
            </w:r>
          </w:p>
          <w:p w14:paraId="523E10EF" w14:textId="77777777" w:rsidR="00167C08" w:rsidRDefault="00000000">
            <w:pPr>
              <w:numPr>
                <w:ilvl w:val="0"/>
                <w:numId w:val="2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Rehearse / repeat</w:t>
            </w:r>
          </w:p>
          <w:p w14:paraId="321C8528" w14:textId="77777777" w:rsidR="00167C08" w:rsidRDefault="00000000">
            <w:pPr>
              <w:numPr>
                <w:ilvl w:val="0"/>
                <w:numId w:val="2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Read out loud in different ways</w:t>
            </w:r>
          </w:p>
          <w:p w14:paraId="0B2D0B54" w14:textId="77777777" w:rsidR="00167C08" w:rsidRDefault="00000000">
            <w:pPr>
              <w:numPr>
                <w:ilvl w:val="0"/>
                <w:numId w:val="2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Readers Theatre</w:t>
            </w:r>
          </w:p>
        </w:tc>
      </w:tr>
      <w:tr w:rsidR="00167C08" w14:paraId="66EFAE39" w14:textId="77777777">
        <w:tc>
          <w:tcPr>
            <w:tcW w:w="855" w:type="dxa"/>
            <w:shd w:val="clear" w:color="auto" w:fill="FFFFFF"/>
          </w:tcPr>
          <w:p w14:paraId="706A4D4E" w14:textId="77777777" w:rsidR="00167C08" w:rsidRDefault="00000000">
            <w:pPr>
              <w:rPr>
                <w:rFonts w:ascii="Roboto" w:eastAsia="Roboto" w:hAnsi="Roboto" w:cs="Roboto"/>
                <w:sz w:val="22"/>
                <w:szCs w:val="22"/>
              </w:rPr>
            </w:pPr>
            <w:r>
              <w:rPr>
                <w:rFonts w:ascii="Roboto" w:eastAsia="Roboto" w:hAnsi="Roboto" w:cs="Roboto"/>
                <w:sz w:val="22"/>
                <w:szCs w:val="22"/>
              </w:rPr>
              <w:t>4</w:t>
            </w:r>
          </w:p>
        </w:tc>
        <w:tc>
          <w:tcPr>
            <w:tcW w:w="2400" w:type="dxa"/>
            <w:shd w:val="clear" w:color="auto" w:fill="FFFFFF"/>
          </w:tcPr>
          <w:p w14:paraId="3924A126" w14:textId="77777777" w:rsidR="00167C08" w:rsidRDefault="00000000">
            <w:pPr>
              <w:rPr>
                <w:rFonts w:ascii="Roboto" w:eastAsia="Roboto" w:hAnsi="Roboto" w:cs="Roboto"/>
                <w:sz w:val="22"/>
                <w:szCs w:val="22"/>
              </w:rPr>
            </w:pPr>
            <w:r>
              <w:rPr>
                <w:rFonts w:ascii="Roboto" w:eastAsia="Roboto" w:hAnsi="Roboto" w:cs="Roboto"/>
                <w:sz w:val="22"/>
                <w:szCs w:val="22"/>
              </w:rPr>
              <w:t>Types of writing</w:t>
            </w:r>
          </w:p>
        </w:tc>
        <w:tc>
          <w:tcPr>
            <w:tcW w:w="7515" w:type="dxa"/>
            <w:shd w:val="clear" w:color="auto" w:fill="FFFFFF"/>
          </w:tcPr>
          <w:p w14:paraId="4D46F35D"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Stage maps</w:t>
            </w:r>
          </w:p>
          <w:p w14:paraId="35F31858"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Stage directions</w:t>
            </w:r>
          </w:p>
          <w:p w14:paraId="49F9AE7A"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Scripts</w:t>
            </w:r>
          </w:p>
          <w:p w14:paraId="0AA7553E"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Explanations</w:t>
            </w:r>
          </w:p>
          <w:p w14:paraId="507DD39C"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Performance descriptions / previews</w:t>
            </w:r>
          </w:p>
          <w:p w14:paraId="062BE855"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Programs</w:t>
            </w:r>
          </w:p>
          <w:p w14:paraId="5D7CC47E"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Funding requests / proposals</w:t>
            </w:r>
          </w:p>
          <w:p w14:paraId="168AF7C8"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 materials</w:t>
            </w:r>
          </w:p>
          <w:p w14:paraId="6C507D9C" w14:textId="77777777" w:rsidR="00167C08" w:rsidRDefault="00000000">
            <w:pPr>
              <w:numPr>
                <w:ilvl w:val="0"/>
                <w:numId w:val="2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Program notes</w:t>
            </w:r>
          </w:p>
        </w:tc>
      </w:tr>
      <w:tr w:rsidR="00167C08" w14:paraId="75510565" w14:textId="77777777">
        <w:tc>
          <w:tcPr>
            <w:tcW w:w="855" w:type="dxa"/>
            <w:shd w:val="clear" w:color="auto" w:fill="FFFFFF"/>
          </w:tcPr>
          <w:p w14:paraId="13FBB7EC" w14:textId="77777777" w:rsidR="00167C08" w:rsidRDefault="00000000">
            <w:pPr>
              <w:rPr>
                <w:rFonts w:ascii="Roboto" w:eastAsia="Roboto" w:hAnsi="Roboto" w:cs="Roboto"/>
                <w:sz w:val="22"/>
                <w:szCs w:val="22"/>
              </w:rPr>
            </w:pPr>
            <w:r>
              <w:rPr>
                <w:rFonts w:ascii="Roboto" w:eastAsia="Roboto" w:hAnsi="Roboto" w:cs="Roboto"/>
                <w:sz w:val="22"/>
                <w:szCs w:val="22"/>
              </w:rPr>
              <w:lastRenderedPageBreak/>
              <w:t>4</w:t>
            </w:r>
          </w:p>
        </w:tc>
        <w:tc>
          <w:tcPr>
            <w:tcW w:w="2400" w:type="dxa"/>
            <w:shd w:val="clear" w:color="auto" w:fill="FFFFFF"/>
          </w:tcPr>
          <w:p w14:paraId="3ACB8BD6" w14:textId="77777777" w:rsidR="00167C08" w:rsidRDefault="00000000">
            <w:pPr>
              <w:rPr>
                <w:rFonts w:ascii="Roboto" w:eastAsia="Roboto" w:hAnsi="Roboto" w:cs="Roboto"/>
                <w:sz w:val="22"/>
                <w:szCs w:val="22"/>
              </w:rPr>
            </w:pPr>
            <w:r>
              <w:rPr>
                <w:rFonts w:ascii="Roboto" w:eastAsia="Roboto" w:hAnsi="Roboto" w:cs="Roboto"/>
                <w:sz w:val="22"/>
                <w:szCs w:val="22"/>
              </w:rPr>
              <w:t>Purposes for writing</w:t>
            </w:r>
          </w:p>
        </w:tc>
        <w:tc>
          <w:tcPr>
            <w:tcW w:w="7515" w:type="dxa"/>
            <w:shd w:val="clear" w:color="auto" w:fill="FFFFFF"/>
          </w:tcPr>
          <w:p w14:paraId="2DC065F0" w14:textId="77777777" w:rsidR="00167C08" w:rsidRDefault="00000000">
            <w:pPr>
              <w:numPr>
                <w:ilvl w:val="0"/>
                <w:numId w:val="9"/>
              </w:numPr>
              <w:rPr>
                <w:rFonts w:ascii="Roboto" w:eastAsia="Roboto" w:hAnsi="Roboto" w:cs="Roboto"/>
                <w:sz w:val="22"/>
                <w:szCs w:val="22"/>
              </w:rPr>
            </w:pPr>
            <w:r>
              <w:rPr>
                <w:rFonts w:ascii="Roboto" w:eastAsia="Roboto" w:hAnsi="Roboto" w:cs="Roboto"/>
                <w:sz w:val="22"/>
                <w:szCs w:val="22"/>
              </w:rPr>
              <w:t>Creating a new work</w:t>
            </w:r>
          </w:p>
          <w:p w14:paraId="49136FD2" w14:textId="77777777" w:rsidR="00167C08" w:rsidRDefault="00000000">
            <w:pPr>
              <w:numPr>
                <w:ilvl w:val="0"/>
                <w:numId w:val="9"/>
              </w:numPr>
              <w:rPr>
                <w:rFonts w:ascii="Roboto" w:eastAsia="Roboto" w:hAnsi="Roboto" w:cs="Roboto"/>
                <w:sz w:val="22"/>
                <w:szCs w:val="22"/>
              </w:rPr>
            </w:pPr>
            <w:r>
              <w:rPr>
                <w:rFonts w:ascii="Roboto" w:eastAsia="Roboto" w:hAnsi="Roboto" w:cs="Roboto"/>
                <w:sz w:val="22"/>
                <w:szCs w:val="22"/>
              </w:rPr>
              <w:t>Adapting an existing work</w:t>
            </w:r>
          </w:p>
          <w:p w14:paraId="09B597A5" w14:textId="77777777" w:rsidR="00167C08" w:rsidRDefault="00000000">
            <w:pPr>
              <w:numPr>
                <w:ilvl w:val="0"/>
                <w:numId w:val="9"/>
              </w:numPr>
              <w:rPr>
                <w:rFonts w:ascii="Roboto" w:eastAsia="Roboto" w:hAnsi="Roboto" w:cs="Roboto"/>
                <w:sz w:val="22"/>
                <w:szCs w:val="22"/>
              </w:rPr>
            </w:pPr>
            <w:r>
              <w:rPr>
                <w:rFonts w:ascii="Roboto" w:eastAsia="Roboto" w:hAnsi="Roboto" w:cs="Roboto"/>
                <w:sz w:val="22"/>
                <w:szCs w:val="22"/>
              </w:rPr>
              <w:t>Educate audiences</w:t>
            </w:r>
          </w:p>
          <w:p w14:paraId="16874BF1" w14:textId="77777777" w:rsidR="00167C08" w:rsidRDefault="00000000">
            <w:pPr>
              <w:numPr>
                <w:ilvl w:val="0"/>
                <w:numId w:val="9"/>
              </w:numPr>
              <w:rPr>
                <w:rFonts w:ascii="Roboto" w:eastAsia="Roboto" w:hAnsi="Roboto" w:cs="Roboto"/>
                <w:sz w:val="22"/>
                <w:szCs w:val="22"/>
              </w:rPr>
            </w:pPr>
            <w:r>
              <w:rPr>
                <w:rFonts w:ascii="Roboto" w:eastAsia="Roboto" w:hAnsi="Roboto" w:cs="Roboto"/>
                <w:sz w:val="22"/>
                <w:szCs w:val="22"/>
              </w:rPr>
              <w:t>Critique</w:t>
            </w:r>
          </w:p>
          <w:p w14:paraId="5F791C77" w14:textId="77777777" w:rsidR="00167C08" w:rsidRDefault="00000000">
            <w:pPr>
              <w:numPr>
                <w:ilvl w:val="0"/>
                <w:numId w:val="9"/>
              </w:numPr>
              <w:rPr>
                <w:rFonts w:ascii="Roboto" w:eastAsia="Roboto" w:hAnsi="Roboto" w:cs="Roboto"/>
                <w:sz w:val="22"/>
                <w:szCs w:val="22"/>
              </w:rPr>
            </w:pPr>
            <w:r>
              <w:rPr>
                <w:rFonts w:ascii="Roboto" w:eastAsia="Roboto" w:hAnsi="Roboto" w:cs="Roboto"/>
                <w:sz w:val="22"/>
                <w:szCs w:val="22"/>
              </w:rPr>
              <w:t>Planning</w:t>
            </w:r>
          </w:p>
          <w:p w14:paraId="4445D8BF" w14:textId="77777777" w:rsidR="00167C08" w:rsidRDefault="00000000">
            <w:pPr>
              <w:numPr>
                <w:ilvl w:val="0"/>
                <w:numId w:val="9"/>
              </w:numPr>
              <w:rPr>
                <w:rFonts w:ascii="Roboto" w:eastAsia="Roboto" w:hAnsi="Roboto" w:cs="Roboto"/>
                <w:sz w:val="22"/>
                <w:szCs w:val="22"/>
              </w:rPr>
            </w:pPr>
            <w:r>
              <w:rPr>
                <w:rFonts w:ascii="Roboto" w:eastAsia="Roboto" w:hAnsi="Roboto" w:cs="Roboto"/>
                <w:sz w:val="22"/>
                <w:szCs w:val="22"/>
              </w:rPr>
              <w:t>Explanation / description</w:t>
            </w:r>
          </w:p>
          <w:p w14:paraId="4698F738" w14:textId="77777777" w:rsidR="00167C08" w:rsidRDefault="00000000">
            <w:pPr>
              <w:numPr>
                <w:ilvl w:val="0"/>
                <w:numId w:val="9"/>
              </w:numPr>
              <w:rPr>
                <w:rFonts w:ascii="Roboto" w:eastAsia="Roboto" w:hAnsi="Roboto" w:cs="Roboto"/>
                <w:sz w:val="22"/>
                <w:szCs w:val="22"/>
              </w:rPr>
            </w:pPr>
            <w:r>
              <w:rPr>
                <w:rFonts w:ascii="Roboto" w:eastAsia="Roboto" w:hAnsi="Roboto" w:cs="Roboto"/>
                <w:sz w:val="22"/>
                <w:szCs w:val="22"/>
              </w:rPr>
              <w:t>Event promotion</w:t>
            </w:r>
          </w:p>
        </w:tc>
      </w:tr>
      <w:tr w:rsidR="00167C08" w14:paraId="285B7CA3" w14:textId="77777777">
        <w:tc>
          <w:tcPr>
            <w:tcW w:w="855" w:type="dxa"/>
            <w:shd w:val="clear" w:color="auto" w:fill="FFFFFF"/>
          </w:tcPr>
          <w:p w14:paraId="4048DCAB" w14:textId="77777777" w:rsidR="00167C08" w:rsidRDefault="00000000">
            <w:pPr>
              <w:rPr>
                <w:rFonts w:ascii="Roboto" w:eastAsia="Roboto" w:hAnsi="Roboto" w:cs="Roboto"/>
                <w:sz w:val="22"/>
                <w:szCs w:val="22"/>
              </w:rPr>
            </w:pPr>
            <w:r>
              <w:rPr>
                <w:rFonts w:ascii="Roboto" w:eastAsia="Roboto" w:hAnsi="Roboto" w:cs="Roboto"/>
                <w:sz w:val="22"/>
                <w:szCs w:val="22"/>
              </w:rPr>
              <w:t>5</w:t>
            </w:r>
          </w:p>
        </w:tc>
        <w:tc>
          <w:tcPr>
            <w:tcW w:w="2400" w:type="dxa"/>
            <w:shd w:val="clear" w:color="auto" w:fill="FFFFFF"/>
          </w:tcPr>
          <w:p w14:paraId="46465207" w14:textId="77777777" w:rsidR="00167C08" w:rsidRDefault="00000000">
            <w:pPr>
              <w:rPr>
                <w:rFonts w:ascii="Roboto" w:eastAsia="Roboto" w:hAnsi="Roboto" w:cs="Roboto"/>
                <w:sz w:val="22"/>
                <w:szCs w:val="22"/>
              </w:rPr>
            </w:pPr>
            <w:r>
              <w:rPr>
                <w:rFonts w:ascii="Roboto" w:eastAsia="Roboto" w:hAnsi="Roboto" w:cs="Roboto"/>
                <w:sz w:val="22"/>
                <w:szCs w:val="22"/>
              </w:rPr>
              <w:t>Discussion and dialogue of texts and representations... purposes</w:t>
            </w:r>
          </w:p>
        </w:tc>
        <w:tc>
          <w:tcPr>
            <w:tcW w:w="7515" w:type="dxa"/>
            <w:shd w:val="clear" w:color="auto" w:fill="FFFFFF"/>
          </w:tcPr>
          <w:p w14:paraId="12C5C271" w14:textId="77777777" w:rsidR="00167C08" w:rsidRDefault="00000000">
            <w:pPr>
              <w:numPr>
                <w:ilvl w:val="0"/>
                <w:numId w:val="2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Collaborative analysis of videos of performance</w:t>
            </w:r>
          </w:p>
          <w:p w14:paraId="47C1321B" w14:textId="77777777" w:rsidR="00167C08" w:rsidRDefault="00000000">
            <w:pPr>
              <w:numPr>
                <w:ilvl w:val="0"/>
                <w:numId w:val="2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Side coaching</w:t>
            </w:r>
          </w:p>
          <w:p w14:paraId="59AC1378" w14:textId="77777777" w:rsidR="00167C08" w:rsidRDefault="00000000">
            <w:pPr>
              <w:numPr>
                <w:ilvl w:val="0"/>
                <w:numId w:val="2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Group review of stage map and set</w:t>
            </w:r>
          </w:p>
          <w:p w14:paraId="3973BE62" w14:textId="77777777" w:rsidR="00167C08" w:rsidRDefault="00000000">
            <w:pPr>
              <w:numPr>
                <w:ilvl w:val="0"/>
                <w:numId w:val="2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Taking notes from the director</w:t>
            </w:r>
          </w:p>
        </w:tc>
      </w:tr>
      <w:tr w:rsidR="00167C08" w14:paraId="56191EA4" w14:textId="77777777">
        <w:tc>
          <w:tcPr>
            <w:tcW w:w="855" w:type="dxa"/>
            <w:shd w:val="clear" w:color="auto" w:fill="FFFFFF"/>
          </w:tcPr>
          <w:p w14:paraId="58C9342F" w14:textId="77777777" w:rsidR="00167C08" w:rsidRDefault="00000000">
            <w:pPr>
              <w:rPr>
                <w:rFonts w:ascii="Roboto" w:eastAsia="Roboto" w:hAnsi="Roboto" w:cs="Roboto"/>
                <w:sz w:val="22"/>
                <w:szCs w:val="22"/>
              </w:rPr>
            </w:pPr>
            <w:r>
              <w:rPr>
                <w:rFonts w:ascii="Roboto" w:eastAsia="Roboto" w:hAnsi="Roboto" w:cs="Roboto"/>
                <w:sz w:val="22"/>
                <w:szCs w:val="22"/>
              </w:rPr>
              <w:t>6</w:t>
            </w:r>
          </w:p>
        </w:tc>
        <w:tc>
          <w:tcPr>
            <w:tcW w:w="2400" w:type="dxa"/>
            <w:shd w:val="clear" w:color="auto" w:fill="FFFFFF"/>
          </w:tcPr>
          <w:p w14:paraId="39E3C70A" w14:textId="77777777" w:rsidR="00167C08" w:rsidRDefault="00000000">
            <w:pPr>
              <w:rPr>
                <w:rFonts w:ascii="Roboto" w:eastAsia="Roboto" w:hAnsi="Roboto" w:cs="Roboto"/>
                <w:sz w:val="22"/>
                <w:szCs w:val="22"/>
              </w:rPr>
            </w:pPr>
            <w:r>
              <w:rPr>
                <w:rFonts w:ascii="Roboto" w:eastAsia="Roboto" w:hAnsi="Roboto" w:cs="Roboto"/>
                <w:sz w:val="22"/>
                <w:szCs w:val="22"/>
              </w:rPr>
              <w:t xml:space="preserve">Speaking and listening </w:t>
            </w:r>
          </w:p>
        </w:tc>
        <w:tc>
          <w:tcPr>
            <w:tcW w:w="7515" w:type="dxa"/>
            <w:shd w:val="clear" w:color="auto" w:fill="FFFFFF"/>
          </w:tcPr>
          <w:p w14:paraId="7257ADE9"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Performance!</w:t>
            </w:r>
          </w:p>
          <w:p w14:paraId="28B7B756"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Critiques</w:t>
            </w:r>
          </w:p>
          <w:p w14:paraId="2B01231A"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Explanation and interpretation</w:t>
            </w:r>
          </w:p>
          <w:p w14:paraId="65AC7383"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Seeking support</w:t>
            </w:r>
          </w:p>
          <w:p w14:paraId="23D844FA"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Talking about the art of theater</w:t>
            </w:r>
          </w:p>
          <w:p w14:paraId="3ADB033D"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Advocacy</w:t>
            </w:r>
          </w:p>
          <w:p w14:paraId="7F17FB85" w14:textId="77777777" w:rsidR="00167C08" w:rsidRDefault="00000000">
            <w:pPr>
              <w:numPr>
                <w:ilvl w:val="0"/>
                <w:numId w:val="4"/>
              </w:numPr>
              <w:rPr>
                <w:rFonts w:ascii="Roboto" w:eastAsia="Roboto" w:hAnsi="Roboto" w:cs="Roboto"/>
                <w:sz w:val="22"/>
                <w:szCs w:val="22"/>
              </w:rPr>
            </w:pPr>
            <w:r>
              <w:rPr>
                <w:rFonts w:ascii="Roboto" w:eastAsia="Roboto" w:hAnsi="Roboto" w:cs="Roboto"/>
                <w:sz w:val="22"/>
                <w:szCs w:val="22"/>
              </w:rPr>
              <w:t>Auditions</w:t>
            </w:r>
          </w:p>
        </w:tc>
      </w:tr>
      <w:tr w:rsidR="00167C08" w14:paraId="155FC25E" w14:textId="77777777">
        <w:tc>
          <w:tcPr>
            <w:tcW w:w="855" w:type="dxa"/>
            <w:shd w:val="clear" w:color="auto" w:fill="FFFFFF"/>
          </w:tcPr>
          <w:p w14:paraId="1CB96733" w14:textId="77777777" w:rsidR="00167C08" w:rsidRDefault="00000000">
            <w:pPr>
              <w:rPr>
                <w:rFonts w:ascii="Roboto" w:eastAsia="Roboto" w:hAnsi="Roboto" w:cs="Roboto"/>
                <w:sz w:val="22"/>
                <w:szCs w:val="22"/>
              </w:rPr>
            </w:pPr>
            <w:r>
              <w:rPr>
                <w:rFonts w:ascii="Roboto" w:eastAsia="Roboto" w:hAnsi="Roboto" w:cs="Roboto"/>
                <w:sz w:val="22"/>
                <w:szCs w:val="22"/>
              </w:rPr>
              <w:t>7</w:t>
            </w:r>
          </w:p>
        </w:tc>
        <w:tc>
          <w:tcPr>
            <w:tcW w:w="2400" w:type="dxa"/>
            <w:shd w:val="clear" w:color="auto" w:fill="FFFFFF"/>
          </w:tcPr>
          <w:p w14:paraId="0FB8DF67" w14:textId="77777777" w:rsidR="00167C08" w:rsidRDefault="00000000">
            <w:pPr>
              <w:rPr>
                <w:rFonts w:ascii="Roboto" w:eastAsia="Roboto" w:hAnsi="Roboto" w:cs="Roboto"/>
                <w:sz w:val="22"/>
                <w:szCs w:val="22"/>
              </w:rPr>
            </w:pPr>
            <w:r>
              <w:rPr>
                <w:rFonts w:ascii="Roboto" w:eastAsia="Roboto" w:hAnsi="Roboto" w:cs="Roboto"/>
                <w:sz w:val="22"/>
                <w:szCs w:val="22"/>
              </w:rPr>
              <w:t>Language and vocabulary, types, patterns, etc.</w:t>
            </w:r>
          </w:p>
        </w:tc>
        <w:tc>
          <w:tcPr>
            <w:tcW w:w="7515" w:type="dxa"/>
            <w:shd w:val="clear" w:color="auto" w:fill="FFFFFF"/>
          </w:tcPr>
          <w:p w14:paraId="425F3E05" w14:textId="77777777" w:rsidR="00167C08" w:rsidRDefault="00000000">
            <w:pPr>
              <w:numPr>
                <w:ilvl w:val="0"/>
                <w:numId w:val="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Techniques, movements</w:t>
            </w:r>
          </w:p>
          <w:p w14:paraId="5ADB2A38" w14:textId="77777777" w:rsidR="00167C08" w:rsidRDefault="00000000">
            <w:pPr>
              <w:numPr>
                <w:ilvl w:val="0"/>
                <w:numId w:val="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Stage and performance  vocab</w:t>
            </w:r>
          </w:p>
          <w:p w14:paraId="24EF8F78" w14:textId="77777777" w:rsidR="00167C08" w:rsidRDefault="00000000">
            <w:pPr>
              <w:numPr>
                <w:ilvl w:val="0"/>
                <w:numId w:val="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Script vocab</w:t>
            </w:r>
          </w:p>
        </w:tc>
      </w:tr>
      <w:tr w:rsidR="00167C08" w14:paraId="0050DC80" w14:textId="77777777">
        <w:tc>
          <w:tcPr>
            <w:tcW w:w="855" w:type="dxa"/>
            <w:shd w:val="clear" w:color="auto" w:fill="FFFFFF"/>
          </w:tcPr>
          <w:p w14:paraId="15B04679" w14:textId="77777777" w:rsidR="00167C08" w:rsidRDefault="00000000">
            <w:pPr>
              <w:rPr>
                <w:rFonts w:ascii="Roboto" w:eastAsia="Roboto" w:hAnsi="Roboto" w:cs="Roboto"/>
                <w:sz w:val="22"/>
                <w:szCs w:val="22"/>
              </w:rPr>
            </w:pPr>
            <w:r>
              <w:rPr>
                <w:rFonts w:ascii="Roboto" w:eastAsia="Roboto" w:hAnsi="Roboto" w:cs="Roboto"/>
                <w:sz w:val="22"/>
                <w:szCs w:val="22"/>
              </w:rPr>
              <w:t>8</w:t>
            </w:r>
          </w:p>
        </w:tc>
        <w:tc>
          <w:tcPr>
            <w:tcW w:w="2400" w:type="dxa"/>
            <w:shd w:val="clear" w:color="auto" w:fill="FFFFFF"/>
          </w:tcPr>
          <w:p w14:paraId="268C5DE2" w14:textId="77777777" w:rsidR="00167C08" w:rsidRDefault="00000000">
            <w:pPr>
              <w:rPr>
                <w:rFonts w:ascii="Roboto" w:eastAsia="Roboto" w:hAnsi="Roboto" w:cs="Roboto"/>
                <w:sz w:val="22"/>
                <w:szCs w:val="22"/>
              </w:rPr>
            </w:pPr>
            <w:r>
              <w:rPr>
                <w:rFonts w:ascii="Roboto" w:eastAsia="Roboto" w:hAnsi="Roboto" w:cs="Roboto"/>
                <w:sz w:val="22"/>
                <w:szCs w:val="22"/>
              </w:rPr>
              <w:t xml:space="preserve">Assessment practices </w:t>
            </w:r>
          </w:p>
        </w:tc>
        <w:tc>
          <w:tcPr>
            <w:tcW w:w="7515" w:type="dxa"/>
            <w:shd w:val="clear" w:color="auto" w:fill="FFFFFF"/>
          </w:tcPr>
          <w:p w14:paraId="71FA7D57" w14:textId="77777777" w:rsidR="00167C08" w:rsidRDefault="00000000">
            <w:pPr>
              <w:numPr>
                <w:ilvl w:val="0"/>
                <w:numId w:val="2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Performance assessments... literally</w:t>
            </w:r>
          </w:p>
          <w:p w14:paraId="31A7756E" w14:textId="77777777" w:rsidR="00167C08" w:rsidRDefault="00000000">
            <w:pPr>
              <w:numPr>
                <w:ilvl w:val="0"/>
                <w:numId w:val="2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Rubrics</w:t>
            </w:r>
          </w:p>
        </w:tc>
      </w:tr>
      <w:tr w:rsidR="00167C08" w14:paraId="5A24C4EF" w14:textId="77777777">
        <w:tc>
          <w:tcPr>
            <w:tcW w:w="855" w:type="dxa"/>
            <w:shd w:val="clear" w:color="auto" w:fill="FFFFFF"/>
          </w:tcPr>
          <w:p w14:paraId="3927BE51" w14:textId="77777777" w:rsidR="00167C08" w:rsidRDefault="00000000">
            <w:pPr>
              <w:rPr>
                <w:rFonts w:ascii="Roboto" w:eastAsia="Roboto" w:hAnsi="Roboto" w:cs="Roboto"/>
                <w:sz w:val="22"/>
                <w:szCs w:val="22"/>
              </w:rPr>
            </w:pPr>
            <w:r>
              <w:rPr>
                <w:rFonts w:ascii="Roboto" w:eastAsia="Roboto" w:hAnsi="Roboto" w:cs="Roboto"/>
                <w:sz w:val="22"/>
                <w:szCs w:val="22"/>
              </w:rPr>
              <w:t>9</w:t>
            </w:r>
          </w:p>
        </w:tc>
        <w:tc>
          <w:tcPr>
            <w:tcW w:w="2400" w:type="dxa"/>
            <w:shd w:val="clear" w:color="auto" w:fill="FFFFFF"/>
          </w:tcPr>
          <w:p w14:paraId="44BCFC86" w14:textId="77777777" w:rsidR="00167C08" w:rsidRDefault="00000000">
            <w:pPr>
              <w:rPr>
                <w:rFonts w:ascii="Roboto" w:eastAsia="Roboto" w:hAnsi="Roboto" w:cs="Roboto"/>
                <w:sz w:val="22"/>
                <w:szCs w:val="22"/>
              </w:rPr>
            </w:pPr>
            <w:r>
              <w:rPr>
                <w:rFonts w:ascii="Roboto" w:eastAsia="Roboto" w:hAnsi="Roboto" w:cs="Roboto"/>
                <w:sz w:val="22"/>
                <w:szCs w:val="22"/>
              </w:rPr>
              <w:t>Community networks and resources</w:t>
            </w:r>
          </w:p>
        </w:tc>
        <w:tc>
          <w:tcPr>
            <w:tcW w:w="7515" w:type="dxa"/>
            <w:shd w:val="clear" w:color="auto" w:fill="FFFFFF"/>
          </w:tcPr>
          <w:p w14:paraId="21307367" w14:textId="77777777" w:rsidR="00167C08" w:rsidRDefault="00000000">
            <w:pPr>
              <w:numPr>
                <w:ilvl w:val="0"/>
                <w:numId w:val="2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 performers and spaces</w:t>
            </w:r>
          </w:p>
          <w:p w14:paraId="5AC7FE46" w14:textId="77777777" w:rsidR="00167C08" w:rsidRDefault="00000000">
            <w:pPr>
              <w:numPr>
                <w:ilvl w:val="0"/>
                <w:numId w:val="2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 traditions, cultural practices</w:t>
            </w:r>
          </w:p>
          <w:p w14:paraId="4572A4B0" w14:textId="77777777" w:rsidR="00167C08" w:rsidRDefault="00000000">
            <w:pPr>
              <w:numPr>
                <w:ilvl w:val="0"/>
                <w:numId w:val="2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Telling local stories</w:t>
            </w:r>
          </w:p>
        </w:tc>
      </w:tr>
      <w:tr w:rsidR="00167C08" w14:paraId="5DABC346" w14:textId="77777777">
        <w:tc>
          <w:tcPr>
            <w:tcW w:w="855" w:type="dxa"/>
            <w:shd w:val="clear" w:color="auto" w:fill="FFFFFF"/>
          </w:tcPr>
          <w:p w14:paraId="4FA3EC3A" w14:textId="77777777" w:rsidR="00167C08" w:rsidRDefault="00000000">
            <w:pPr>
              <w:rPr>
                <w:rFonts w:ascii="Roboto" w:eastAsia="Roboto" w:hAnsi="Roboto" w:cs="Roboto"/>
                <w:sz w:val="22"/>
                <w:szCs w:val="22"/>
              </w:rPr>
            </w:pPr>
            <w:r>
              <w:rPr>
                <w:rFonts w:ascii="Roboto" w:eastAsia="Roboto" w:hAnsi="Roboto" w:cs="Roboto"/>
                <w:sz w:val="22"/>
                <w:szCs w:val="22"/>
              </w:rPr>
              <w:t>10</w:t>
            </w:r>
          </w:p>
        </w:tc>
        <w:tc>
          <w:tcPr>
            <w:tcW w:w="2400" w:type="dxa"/>
            <w:shd w:val="clear" w:color="auto" w:fill="FFFFFF"/>
          </w:tcPr>
          <w:p w14:paraId="5EAA3A05" w14:textId="77777777" w:rsidR="00167C08" w:rsidRDefault="00000000">
            <w:pPr>
              <w:rPr>
                <w:rFonts w:ascii="Roboto" w:eastAsia="Roboto" w:hAnsi="Roboto" w:cs="Roboto"/>
                <w:sz w:val="22"/>
                <w:szCs w:val="22"/>
              </w:rPr>
            </w:pPr>
            <w:proofErr w:type="spellStart"/>
            <w:r>
              <w:rPr>
                <w:rFonts w:ascii="Roboto" w:eastAsia="Roboto" w:hAnsi="Roboto" w:cs="Roboto"/>
                <w:sz w:val="22"/>
                <w:szCs w:val="22"/>
              </w:rPr>
              <w:t>Metadiscursive</w:t>
            </w:r>
            <w:proofErr w:type="spellEnd"/>
          </w:p>
        </w:tc>
        <w:tc>
          <w:tcPr>
            <w:tcW w:w="7515" w:type="dxa"/>
            <w:shd w:val="clear" w:color="auto" w:fill="FFFFFF"/>
          </w:tcPr>
          <w:p w14:paraId="4380C08F" w14:textId="77777777" w:rsidR="00167C08" w:rsidRDefault="00000000">
            <w:pPr>
              <w:rPr>
                <w:rFonts w:ascii="Roboto" w:eastAsia="Roboto" w:hAnsi="Roboto" w:cs="Roboto"/>
                <w:sz w:val="22"/>
                <w:szCs w:val="22"/>
              </w:rPr>
            </w:pPr>
            <w:r>
              <w:rPr>
                <w:rFonts w:ascii="Roboto" w:eastAsia="Roboto" w:hAnsi="Roboto" w:cs="Roboto"/>
                <w:sz w:val="22"/>
                <w:szCs w:val="22"/>
              </w:rPr>
              <w:t xml:space="preserve">Discussion of author’s craft and word choice.  Discussion of historical language in a play, particularly anachronistic language. </w:t>
            </w:r>
          </w:p>
          <w:p w14:paraId="3D68199F" w14:textId="77777777" w:rsidR="00167C08" w:rsidRDefault="00000000">
            <w:pPr>
              <w:rPr>
                <w:rFonts w:ascii="Roboto" w:eastAsia="Roboto" w:hAnsi="Roboto" w:cs="Roboto"/>
                <w:sz w:val="22"/>
                <w:szCs w:val="22"/>
              </w:rPr>
            </w:pPr>
            <w:r>
              <w:rPr>
                <w:rFonts w:ascii="Roboto" w:eastAsia="Roboto" w:hAnsi="Roboto" w:cs="Roboto"/>
                <w:sz w:val="22"/>
                <w:szCs w:val="22"/>
              </w:rPr>
              <w:t>Is acting an art?</w:t>
            </w:r>
          </w:p>
        </w:tc>
      </w:tr>
    </w:tbl>
    <w:p w14:paraId="216F3E75" w14:textId="77777777" w:rsidR="00167C08" w:rsidRDefault="00167C08">
      <w:pPr>
        <w:rPr>
          <w:rFonts w:ascii="Roboto" w:eastAsia="Roboto" w:hAnsi="Roboto" w:cs="Roboto"/>
        </w:rPr>
      </w:pPr>
    </w:p>
    <w:tbl>
      <w:tblPr>
        <w:tblStyle w:val="aa"/>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415"/>
        <w:gridCol w:w="7485"/>
      </w:tblGrid>
      <w:tr w:rsidR="00167C08" w14:paraId="152D2A70" w14:textId="77777777">
        <w:tc>
          <w:tcPr>
            <w:tcW w:w="10740" w:type="dxa"/>
            <w:gridSpan w:val="3"/>
            <w:shd w:val="clear" w:color="auto" w:fill="D9EAD3"/>
          </w:tcPr>
          <w:p w14:paraId="43BBC2CE" w14:textId="77777777" w:rsidR="00167C08" w:rsidRDefault="00000000">
            <w:pPr>
              <w:jc w:val="center"/>
              <w:rPr>
                <w:rFonts w:ascii="Roboto" w:eastAsia="Roboto" w:hAnsi="Roboto" w:cs="Roboto"/>
                <w:b/>
              </w:rPr>
            </w:pPr>
            <w:bookmarkStart w:id="8" w:name="bookmark=id.3znysh7" w:colFirst="0" w:colLast="0"/>
            <w:bookmarkEnd w:id="8"/>
            <w:r>
              <w:rPr>
                <w:rFonts w:ascii="Roboto" w:eastAsia="Roboto" w:hAnsi="Roboto" w:cs="Roboto"/>
                <w:b/>
                <w:sz w:val="28"/>
                <w:szCs w:val="28"/>
              </w:rPr>
              <w:t>Music – Choral and Instrumental</w:t>
            </w:r>
          </w:p>
        </w:tc>
      </w:tr>
      <w:tr w:rsidR="00167C08" w14:paraId="0572EAAE" w14:textId="77777777">
        <w:trPr>
          <w:trHeight w:val="240"/>
        </w:trPr>
        <w:tc>
          <w:tcPr>
            <w:tcW w:w="3255" w:type="dxa"/>
            <w:gridSpan w:val="2"/>
            <w:shd w:val="clear" w:color="auto" w:fill="D9D9D9"/>
          </w:tcPr>
          <w:p w14:paraId="00C1B6C0" w14:textId="77777777" w:rsidR="00167C08" w:rsidRDefault="00000000">
            <w:pPr>
              <w:rPr>
                <w:rFonts w:ascii="Roboto" w:eastAsia="Roboto" w:hAnsi="Roboto" w:cs="Roboto"/>
                <w:b/>
              </w:rPr>
            </w:pPr>
            <w:r>
              <w:rPr>
                <w:rFonts w:ascii="Roboto" w:eastAsia="Roboto" w:hAnsi="Roboto" w:cs="Roboto"/>
                <w:b/>
              </w:rPr>
              <w:t>Instructional Practice</w:t>
            </w:r>
          </w:p>
        </w:tc>
        <w:tc>
          <w:tcPr>
            <w:tcW w:w="7485" w:type="dxa"/>
            <w:shd w:val="clear" w:color="auto" w:fill="D9D9D9"/>
          </w:tcPr>
          <w:p w14:paraId="228C8FBC" w14:textId="77777777" w:rsidR="00167C08" w:rsidRDefault="00000000">
            <w:pPr>
              <w:rPr>
                <w:rFonts w:ascii="Roboto" w:eastAsia="Roboto" w:hAnsi="Roboto" w:cs="Roboto"/>
                <w:b/>
              </w:rPr>
            </w:pPr>
            <w:r>
              <w:rPr>
                <w:rFonts w:ascii="Roboto" w:eastAsia="Roboto" w:hAnsi="Roboto" w:cs="Roboto"/>
                <w:b/>
              </w:rPr>
              <w:t>Examples</w:t>
            </w:r>
          </w:p>
        </w:tc>
      </w:tr>
      <w:tr w:rsidR="00167C08" w14:paraId="43E86487" w14:textId="77777777">
        <w:tc>
          <w:tcPr>
            <w:tcW w:w="840" w:type="dxa"/>
            <w:shd w:val="clear" w:color="auto" w:fill="FFFFFF"/>
          </w:tcPr>
          <w:p w14:paraId="24A1C9DA" w14:textId="77777777" w:rsidR="00167C08" w:rsidRDefault="00000000">
            <w:pPr>
              <w:rPr>
                <w:rFonts w:ascii="Roboto" w:eastAsia="Roboto" w:hAnsi="Roboto" w:cs="Roboto"/>
                <w:sz w:val="22"/>
                <w:szCs w:val="22"/>
              </w:rPr>
            </w:pPr>
            <w:r>
              <w:rPr>
                <w:rFonts w:ascii="Roboto" w:eastAsia="Roboto" w:hAnsi="Roboto" w:cs="Roboto"/>
                <w:sz w:val="22"/>
                <w:szCs w:val="22"/>
              </w:rPr>
              <w:t>1</w:t>
            </w:r>
          </w:p>
        </w:tc>
        <w:tc>
          <w:tcPr>
            <w:tcW w:w="2415" w:type="dxa"/>
            <w:shd w:val="clear" w:color="auto" w:fill="FFFFFF"/>
          </w:tcPr>
          <w:p w14:paraId="6DC9679A" w14:textId="77777777" w:rsidR="00167C08" w:rsidRDefault="00000000">
            <w:pPr>
              <w:rPr>
                <w:rFonts w:ascii="Roboto" w:eastAsia="Roboto" w:hAnsi="Roboto" w:cs="Roboto"/>
                <w:sz w:val="22"/>
                <w:szCs w:val="22"/>
              </w:rPr>
            </w:pPr>
            <w:r>
              <w:rPr>
                <w:rFonts w:ascii="Roboto" w:eastAsia="Roboto" w:hAnsi="Roboto" w:cs="Roboto"/>
                <w:sz w:val="22"/>
                <w:szCs w:val="22"/>
              </w:rPr>
              <w:t xml:space="preserve">Problems / questions </w:t>
            </w:r>
          </w:p>
        </w:tc>
        <w:tc>
          <w:tcPr>
            <w:tcW w:w="7485" w:type="dxa"/>
            <w:shd w:val="clear" w:color="auto" w:fill="FFFFFF"/>
          </w:tcPr>
          <w:p w14:paraId="6298785D"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do/can I use music to communicate feelings and/or tell a story?</w:t>
            </w:r>
          </w:p>
          <w:p w14:paraId="0E4E824C"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 direction and collaboration contribute to a performance?</w:t>
            </w:r>
          </w:p>
          <w:p w14:paraId="74E95068"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 individual musicians/singers contribute to a piece or performance?</w:t>
            </w:r>
          </w:p>
          <w:p w14:paraId="35BEABD4"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what extent does/should the background of a piece (cultural context, composer, etc.) inform a performance?</w:t>
            </w:r>
          </w:p>
          <w:p w14:paraId="6ED2BC34"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Who is music for and how does the consideration of audience shape my playing/singing?</w:t>
            </w:r>
          </w:p>
          <w:p w14:paraId="258B0F14"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Why do we sing and play?</w:t>
            </w:r>
          </w:p>
          <w:p w14:paraId="62CE333A"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Does practice really make perfect?</w:t>
            </w:r>
          </w:p>
          <w:p w14:paraId="1B90246B"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can I improve and develop my technique?</w:t>
            </w:r>
          </w:p>
          <w:p w14:paraId="03D1E960"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can music teach us about history and/or culture?</w:t>
            </w:r>
          </w:p>
          <w:p w14:paraId="26F2CCD0" w14:textId="77777777" w:rsidR="00167C08" w:rsidRDefault="00000000">
            <w:pPr>
              <w:numPr>
                <w:ilvl w:val="0"/>
                <w:numId w:val="29"/>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can people express themselves through music or song?</w:t>
            </w:r>
          </w:p>
          <w:p w14:paraId="4BA7FF3C" w14:textId="77777777" w:rsidR="00167C08" w:rsidRDefault="00000000">
            <w:pPr>
              <w:numPr>
                <w:ilvl w:val="0"/>
                <w:numId w:val="29"/>
              </w:numPr>
              <w:rPr>
                <w:rFonts w:ascii="Roboto" w:eastAsia="Roboto" w:hAnsi="Roboto" w:cs="Roboto"/>
                <w:sz w:val="22"/>
                <w:szCs w:val="22"/>
              </w:rPr>
            </w:pPr>
            <w:r>
              <w:rPr>
                <w:rFonts w:ascii="Roboto" w:eastAsia="Roboto" w:hAnsi="Roboto" w:cs="Roboto"/>
                <w:sz w:val="22"/>
                <w:szCs w:val="22"/>
              </w:rPr>
              <w:t xml:space="preserve">What would the world look/sound like if there was no music? </w:t>
            </w:r>
          </w:p>
          <w:p w14:paraId="06F77911" w14:textId="77777777" w:rsidR="00167C08" w:rsidRDefault="00000000">
            <w:pPr>
              <w:numPr>
                <w:ilvl w:val="0"/>
                <w:numId w:val="29"/>
              </w:numPr>
              <w:rPr>
                <w:rFonts w:ascii="Roboto" w:eastAsia="Roboto" w:hAnsi="Roboto" w:cs="Roboto"/>
                <w:sz w:val="22"/>
                <w:szCs w:val="22"/>
              </w:rPr>
            </w:pPr>
            <w:r>
              <w:rPr>
                <w:rFonts w:ascii="Roboto" w:eastAsia="Roboto" w:hAnsi="Roboto" w:cs="Roboto"/>
                <w:sz w:val="22"/>
                <w:szCs w:val="22"/>
              </w:rPr>
              <w:lastRenderedPageBreak/>
              <w:t xml:space="preserve">Why do retail businesses play background music? </w:t>
            </w:r>
          </w:p>
          <w:p w14:paraId="5EEC339A" w14:textId="77777777" w:rsidR="00167C08" w:rsidRDefault="00000000">
            <w:pPr>
              <w:numPr>
                <w:ilvl w:val="0"/>
                <w:numId w:val="29"/>
              </w:numPr>
              <w:rPr>
                <w:rFonts w:ascii="Roboto" w:eastAsia="Roboto" w:hAnsi="Roboto" w:cs="Roboto"/>
                <w:sz w:val="22"/>
                <w:szCs w:val="22"/>
              </w:rPr>
            </w:pPr>
            <w:r>
              <w:rPr>
                <w:rFonts w:ascii="Roboto" w:eastAsia="Roboto" w:hAnsi="Roboto" w:cs="Roboto"/>
                <w:sz w:val="22"/>
                <w:szCs w:val="22"/>
              </w:rPr>
              <w:t xml:space="preserve">What is creativity and why is it important? </w:t>
            </w:r>
          </w:p>
          <w:p w14:paraId="26847E27" w14:textId="77777777" w:rsidR="00167C08" w:rsidRDefault="00000000">
            <w:pPr>
              <w:numPr>
                <w:ilvl w:val="0"/>
                <w:numId w:val="29"/>
              </w:numPr>
              <w:rPr>
                <w:rFonts w:ascii="Roboto" w:eastAsia="Roboto" w:hAnsi="Roboto" w:cs="Roboto"/>
                <w:sz w:val="22"/>
                <w:szCs w:val="22"/>
              </w:rPr>
            </w:pPr>
            <w:r>
              <w:rPr>
                <w:rFonts w:ascii="Roboto" w:eastAsia="Roboto" w:hAnsi="Roboto" w:cs="Roboto"/>
                <w:sz w:val="22"/>
                <w:szCs w:val="22"/>
              </w:rPr>
              <w:t>What would the world look like if there was no artistic expression?</w:t>
            </w:r>
          </w:p>
        </w:tc>
      </w:tr>
      <w:tr w:rsidR="00167C08" w14:paraId="59EEA9B2" w14:textId="77777777">
        <w:tc>
          <w:tcPr>
            <w:tcW w:w="840" w:type="dxa"/>
            <w:shd w:val="clear" w:color="auto" w:fill="FFFFFF"/>
          </w:tcPr>
          <w:p w14:paraId="45655806" w14:textId="77777777" w:rsidR="00167C08" w:rsidRDefault="00000000">
            <w:pPr>
              <w:rPr>
                <w:rFonts w:ascii="Roboto" w:eastAsia="Roboto" w:hAnsi="Roboto" w:cs="Roboto"/>
                <w:sz w:val="22"/>
                <w:szCs w:val="22"/>
              </w:rPr>
            </w:pPr>
            <w:r>
              <w:rPr>
                <w:rFonts w:ascii="Roboto" w:eastAsia="Roboto" w:hAnsi="Roboto" w:cs="Roboto"/>
                <w:sz w:val="22"/>
                <w:szCs w:val="22"/>
              </w:rPr>
              <w:lastRenderedPageBreak/>
              <w:t>2</w:t>
            </w:r>
          </w:p>
        </w:tc>
        <w:tc>
          <w:tcPr>
            <w:tcW w:w="2415" w:type="dxa"/>
            <w:shd w:val="clear" w:color="auto" w:fill="FFFFFF"/>
          </w:tcPr>
          <w:p w14:paraId="5BEEB4DF" w14:textId="77777777" w:rsidR="00167C08" w:rsidRDefault="00000000">
            <w:pPr>
              <w:rPr>
                <w:rFonts w:ascii="Roboto" w:eastAsia="Roboto" w:hAnsi="Roboto" w:cs="Roboto"/>
                <w:sz w:val="22"/>
                <w:szCs w:val="22"/>
              </w:rPr>
            </w:pPr>
            <w:r>
              <w:rPr>
                <w:rFonts w:ascii="Roboto" w:eastAsia="Roboto" w:hAnsi="Roboto" w:cs="Roboto"/>
                <w:sz w:val="22"/>
                <w:szCs w:val="22"/>
              </w:rPr>
              <w:t>Types of texts / representations</w:t>
            </w:r>
          </w:p>
        </w:tc>
        <w:tc>
          <w:tcPr>
            <w:tcW w:w="7485" w:type="dxa"/>
            <w:shd w:val="clear" w:color="auto" w:fill="FFFFFF"/>
          </w:tcPr>
          <w:p w14:paraId="6F9DAEEB"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Score /  sheet music</w:t>
            </w:r>
          </w:p>
          <w:p w14:paraId="0F4C5A65"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Instrumental diagram or chart (e.g. fingering charts/diagram for saxophone or guitar charts)</w:t>
            </w:r>
          </w:p>
          <w:p w14:paraId="7F349341"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Article about a composer or musician</w:t>
            </w:r>
          </w:p>
          <w:p w14:paraId="1F021828"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Review / critique</w:t>
            </w:r>
          </w:p>
          <w:p w14:paraId="2E656D9B"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Lyrics</w:t>
            </w:r>
          </w:p>
          <w:p w14:paraId="042A9A32"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Photographs</w:t>
            </w:r>
          </w:p>
          <w:p w14:paraId="716A1D31"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Video</w:t>
            </w:r>
          </w:p>
          <w:p w14:paraId="0EEEE760"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Audio recordings</w:t>
            </w:r>
          </w:p>
          <w:p w14:paraId="7E2F0A0A"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Print texts – background, context, story, theory</w:t>
            </w:r>
          </w:p>
          <w:p w14:paraId="6DA11C5D"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Biographies</w:t>
            </w:r>
          </w:p>
          <w:p w14:paraId="58CA0A01" w14:textId="77777777" w:rsidR="00167C08" w:rsidRDefault="00000000">
            <w:pPr>
              <w:numPr>
                <w:ilvl w:val="0"/>
                <w:numId w:val="3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Textbooks</w:t>
            </w:r>
          </w:p>
        </w:tc>
      </w:tr>
      <w:tr w:rsidR="00167C08" w14:paraId="06EF45AF" w14:textId="77777777">
        <w:tc>
          <w:tcPr>
            <w:tcW w:w="840" w:type="dxa"/>
            <w:shd w:val="clear" w:color="auto" w:fill="FFFFFF"/>
          </w:tcPr>
          <w:p w14:paraId="33F0E9A2"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415" w:type="dxa"/>
            <w:shd w:val="clear" w:color="auto" w:fill="FFFFFF"/>
          </w:tcPr>
          <w:p w14:paraId="3C3FA8C5" w14:textId="77777777" w:rsidR="00167C08" w:rsidRDefault="00000000">
            <w:pPr>
              <w:rPr>
                <w:rFonts w:ascii="Roboto" w:eastAsia="Roboto" w:hAnsi="Roboto" w:cs="Roboto"/>
                <w:sz w:val="22"/>
                <w:szCs w:val="22"/>
              </w:rPr>
            </w:pPr>
            <w:r>
              <w:rPr>
                <w:rFonts w:ascii="Roboto" w:eastAsia="Roboto" w:hAnsi="Roboto" w:cs="Roboto"/>
                <w:sz w:val="22"/>
                <w:szCs w:val="22"/>
              </w:rPr>
              <w:t>Purposes for reading / viewing / listening</w:t>
            </w:r>
          </w:p>
        </w:tc>
        <w:tc>
          <w:tcPr>
            <w:tcW w:w="7485" w:type="dxa"/>
            <w:shd w:val="clear" w:color="auto" w:fill="FFFFFF"/>
          </w:tcPr>
          <w:p w14:paraId="713A5AE4" w14:textId="77777777" w:rsidR="00167C08" w:rsidRDefault="00000000">
            <w:pPr>
              <w:numPr>
                <w:ilvl w:val="0"/>
                <w:numId w:val="3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be inspired</w:t>
            </w:r>
          </w:p>
          <w:p w14:paraId="66BDC80C" w14:textId="77777777" w:rsidR="00167C08" w:rsidRDefault="00000000">
            <w:pPr>
              <w:numPr>
                <w:ilvl w:val="0"/>
                <w:numId w:val="3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learn lyrics and proper vocal production (choral)</w:t>
            </w:r>
          </w:p>
          <w:p w14:paraId="19B071DE" w14:textId="77777777" w:rsidR="00167C08" w:rsidRDefault="00000000">
            <w:pPr>
              <w:numPr>
                <w:ilvl w:val="0"/>
                <w:numId w:val="31"/>
              </w:numPr>
              <w:rPr>
                <w:rFonts w:ascii="Roboto" w:eastAsia="Roboto" w:hAnsi="Roboto" w:cs="Roboto"/>
                <w:sz w:val="22"/>
                <w:szCs w:val="22"/>
              </w:rPr>
            </w:pPr>
            <w:r>
              <w:rPr>
                <w:rFonts w:ascii="Roboto" w:eastAsia="Roboto" w:hAnsi="Roboto" w:cs="Roboto"/>
                <w:sz w:val="22"/>
                <w:szCs w:val="22"/>
              </w:rPr>
              <w:t>To learn individual parts and connect them to a larger piece/performance</w:t>
            </w:r>
          </w:p>
          <w:p w14:paraId="210D0EA4" w14:textId="77777777" w:rsidR="00167C08" w:rsidRDefault="00000000">
            <w:pPr>
              <w:numPr>
                <w:ilvl w:val="0"/>
                <w:numId w:val="3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understand the context or background of a piece</w:t>
            </w:r>
          </w:p>
          <w:p w14:paraId="0CF77DE0" w14:textId="77777777" w:rsidR="00167C08" w:rsidRDefault="00000000">
            <w:pPr>
              <w:numPr>
                <w:ilvl w:val="0"/>
                <w:numId w:val="3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gain cultural/historical context</w:t>
            </w:r>
          </w:p>
          <w:p w14:paraId="0DA4BB1E" w14:textId="77777777" w:rsidR="00167C08" w:rsidRDefault="00000000">
            <w:pPr>
              <w:numPr>
                <w:ilvl w:val="0"/>
                <w:numId w:val="3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reflect on the significance of a piece</w:t>
            </w:r>
          </w:p>
          <w:p w14:paraId="03AB1EFB" w14:textId="77777777" w:rsidR="00167C08" w:rsidRDefault="00000000">
            <w:pPr>
              <w:numPr>
                <w:ilvl w:val="0"/>
                <w:numId w:val="3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To learn about a technique, instrument, etc.</w:t>
            </w:r>
          </w:p>
          <w:p w14:paraId="56D035AF" w14:textId="77777777" w:rsidR="00167C08" w:rsidRDefault="00000000">
            <w:pPr>
              <w:numPr>
                <w:ilvl w:val="0"/>
                <w:numId w:val="3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To critique, evaluate, and reflect on a </w:t>
            </w:r>
          </w:p>
          <w:p w14:paraId="0CA864C0" w14:textId="77777777" w:rsidR="00167C08" w:rsidRDefault="00000000">
            <w:pPr>
              <w:pBdr>
                <w:top w:val="nil"/>
                <w:left w:val="nil"/>
                <w:bottom w:val="nil"/>
                <w:right w:val="nil"/>
                <w:between w:val="nil"/>
              </w:pBdr>
              <w:ind w:left="720"/>
              <w:rPr>
                <w:rFonts w:ascii="Roboto" w:eastAsia="Roboto" w:hAnsi="Roboto" w:cs="Roboto"/>
                <w:sz w:val="22"/>
                <w:szCs w:val="22"/>
              </w:rPr>
            </w:pPr>
            <w:r>
              <w:rPr>
                <w:rFonts w:ascii="Roboto" w:eastAsia="Roboto" w:hAnsi="Roboto" w:cs="Roboto"/>
                <w:sz w:val="22"/>
                <w:szCs w:val="22"/>
              </w:rPr>
              <w:t>performance/rehearsal</w:t>
            </w:r>
          </w:p>
          <w:p w14:paraId="332DDBFD" w14:textId="77777777" w:rsidR="00167C08" w:rsidRDefault="00000000">
            <w:pPr>
              <w:numPr>
                <w:ilvl w:val="0"/>
                <w:numId w:val="31"/>
              </w:numPr>
              <w:rPr>
                <w:rFonts w:ascii="Roboto" w:eastAsia="Roboto" w:hAnsi="Roboto" w:cs="Roboto"/>
                <w:sz w:val="22"/>
                <w:szCs w:val="22"/>
              </w:rPr>
            </w:pPr>
            <w:r>
              <w:rPr>
                <w:rFonts w:ascii="Roboto" w:eastAsia="Roboto" w:hAnsi="Roboto" w:cs="Roboto"/>
                <w:sz w:val="22"/>
                <w:szCs w:val="22"/>
              </w:rPr>
              <w:t>Explore connections to other art forms or subject areas</w:t>
            </w:r>
          </w:p>
          <w:p w14:paraId="015D4245" w14:textId="77777777" w:rsidR="00167C08" w:rsidRDefault="00000000">
            <w:pPr>
              <w:numPr>
                <w:ilvl w:val="0"/>
                <w:numId w:val="31"/>
              </w:numPr>
              <w:rPr>
                <w:rFonts w:ascii="Roboto" w:eastAsia="Roboto" w:hAnsi="Roboto" w:cs="Roboto"/>
                <w:sz w:val="22"/>
                <w:szCs w:val="22"/>
              </w:rPr>
            </w:pPr>
            <w:r>
              <w:rPr>
                <w:rFonts w:ascii="Roboto" w:eastAsia="Roboto" w:hAnsi="Roboto" w:cs="Roboto"/>
                <w:sz w:val="22"/>
                <w:szCs w:val="22"/>
              </w:rPr>
              <w:t>Compare and contrast styles and works of music - Explore and differentiate music from specific musical periods</w:t>
            </w:r>
          </w:p>
          <w:p w14:paraId="71C3FDDF" w14:textId="77777777" w:rsidR="00167C08" w:rsidRDefault="00000000">
            <w:pPr>
              <w:numPr>
                <w:ilvl w:val="0"/>
                <w:numId w:val="31"/>
              </w:numPr>
              <w:rPr>
                <w:rFonts w:ascii="Roboto" w:eastAsia="Roboto" w:hAnsi="Roboto" w:cs="Roboto"/>
                <w:sz w:val="22"/>
                <w:szCs w:val="22"/>
              </w:rPr>
            </w:pPr>
            <w:r>
              <w:rPr>
                <w:rFonts w:ascii="Roboto" w:eastAsia="Roboto" w:hAnsi="Roboto" w:cs="Roboto"/>
                <w:sz w:val="22"/>
                <w:szCs w:val="22"/>
              </w:rPr>
              <w:t>Develop/enhance vocabulary</w:t>
            </w:r>
          </w:p>
        </w:tc>
      </w:tr>
      <w:tr w:rsidR="00167C08" w14:paraId="25D3B165" w14:textId="77777777">
        <w:tc>
          <w:tcPr>
            <w:tcW w:w="840" w:type="dxa"/>
            <w:shd w:val="clear" w:color="auto" w:fill="FFFFFF"/>
          </w:tcPr>
          <w:p w14:paraId="2450F85C"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415" w:type="dxa"/>
            <w:shd w:val="clear" w:color="auto" w:fill="FFFFFF"/>
          </w:tcPr>
          <w:p w14:paraId="51549439" w14:textId="77777777" w:rsidR="00167C08" w:rsidRDefault="00000000">
            <w:pPr>
              <w:rPr>
                <w:rFonts w:ascii="Roboto" w:eastAsia="Roboto" w:hAnsi="Roboto" w:cs="Roboto"/>
                <w:sz w:val="22"/>
                <w:szCs w:val="22"/>
              </w:rPr>
            </w:pPr>
            <w:r>
              <w:rPr>
                <w:rFonts w:ascii="Roboto" w:eastAsia="Roboto" w:hAnsi="Roboto" w:cs="Roboto"/>
                <w:sz w:val="22"/>
                <w:szCs w:val="22"/>
              </w:rPr>
              <w:t>Reading, viewing, listening /interpretive practices</w:t>
            </w:r>
          </w:p>
        </w:tc>
        <w:tc>
          <w:tcPr>
            <w:tcW w:w="7485" w:type="dxa"/>
            <w:shd w:val="clear" w:color="auto" w:fill="FFFFFF"/>
          </w:tcPr>
          <w:p w14:paraId="34C72E64" w14:textId="77777777" w:rsidR="00167C08" w:rsidRDefault="00000000">
            <w:pPr>
              <w:numPr>
                <w:ilvl w:val="0"/>
                <w:numId w:val="2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Critique</w:t>
            </w:r>
          </w:p>
          <w:p w14:paraId="584B8A71" w14:textId="77777777" w:rsidR="00167C08" w:rsidRDefault="00000000">
            <w:pPr>
              <w:numPr>
                <w:ilvl w:val="0"/>
                <w:numId w:val="2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Rehearse / repeat</w:t>
            </w:r>
          </w:p>
          <w:p w14:paraId="650B0244" w14:textId="77777777" w:rsidR="00167C08" w:rsidRDefault="00000000">
            <w:pPr>
              <w:numPr>
                <w:ilvl w:val="0"/>
                <w:numId w:val="2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Explore different interpretations</w:t>
            </w:r>
          </w:p>
          <w:p w14:paraId="7262D626" w14:textId="77777777" w:rsidR="00167C08" w:rsidRDefault="00000000">
            <w:pPr>
              <w:numPr>
                <w:ilvl w:val="0"/>
                <w:numId w:val="2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Experimentation and improvisation</w:t>
            </w:r>
          </w:p>
          <w:p w14:paraId="54BE5BC7" w14:textId="77777777" w:rsidR="00167C08" w:rsidRDefault="00000000">
            <w:pPr>
              <w:numPr>
                <w:ilvl w:val="0"/>
                <w:numId w:val="2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Identify elements of music (meter, key, rhythm, melodic structure, compositional structure, etc.)</w:t>
            </w:r>
          </w:p>
        </w:tc>
      </w:tr>
      <w:tr w:rsidR="00167C08" w14:paraId="7D588159" w14:textId="77777777">
        <w:tc>
          <w:tcPr>
            <w:tcW w:w="840" w:type="dxa"/>
            <w:shd w:val="clear" w:color="auto" w:fill="FFFFFF"/>
          </w:tcPr>
          <w:p w14:paraId="454929D6" w14:textId="77777777" w:rsidR="00167C08" w:rsidRDefault="00000000">
            <w:pPr>
              <w:rPr>
                <w:rFonts w:ascii="Roboto" w:eastAsia="Roboto" w:hAnsi="Roboto" w:cs="Roboto"/>
                <w:sz w:val="22"/>
                <w:szCs w:val="22"/>
              </w:rPr>
            </w:pPr>
            <w:r>
              <w:rPr>
                <w:rFonts w:ascii="Roboto" w:eastAsia="Roboto" w:hAnsi="Roboto" w:cs="Roboto"/>
                <w:sz w:val="22"/>
                <w:szCs w:val="22"/>
              </w:rPr>
              <w:t>4</w:t>
            </w:r>
          </w:p>
        </w:tc>
        <w:tc>
          <w:tcPr>
            <w:tcW w:w="2415" w:type="dxa"/>
            <w:shd w:val="clear" w:color="auto" w:fill="FFFFFF"/>
          </w:tcPr>
          <w:p w14:paraId="22D6CEC9" w14:textId="77777777" w:rsidR="00167C08" w:rsidRDefault="00000000">
            <w:pPr>
              <w:rPr>
                <w:rFonts w:ascii="Roboto" w:eastAsia="Roboto" w:hAnsi="Roboto" w:cs="Roboto"/>
                <w:sz w:val="22"/>
                <w:szCs w:val="22"/>
              </w:rPr>
            </w:pPr>
            <w:r>
              <w:rPr>
                <w:rFonts w:ascii="Roboto" w:eastAsia="Roboto" w:hAnsi="Roboto" w:cs="Roboto"/>
                <w:sz w:val="22"/>
                <w:szCs w:val="22"/>
              </w:rPr>
              <w:t>Types of writing</w:t>
            </w:r>
          </w:p>
        </w:tc>
        <w:tc>
          <w:tcPr>
            <w:tcW w:w="7485" w:type="dxa"/>
            <w:shd w:val="clear" w:color="auto" w:fill="FFFFFF"/>
          </w:tcPr>
          <w:p w14:paraId="25C7B8E8"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Critique and reflection, self-assessment</w:t>
            </w:r>
          </w:p>
          <w:p w14:paraId="7A0D657C"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Technical notes - practice guides</w:t>
            </w:r>
          </w:p>
          <w:p w14:paraId="6EFB31A4"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Rehearsal schedules, goals, techniques, etc.</w:t>
            </w:r>
          </w:p>
          <w:p w14:paraId="35AC5A7D"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Lyrics</w:t>
            </w:r>
          </w:p>
          <w:p w14:paraId="30183545"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Sheet music, notation, score</w:t>
            </w:r>
          </w:p>
          <w:p w14:paraId="2BC052F6"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Explanations</w:t>
            </w:r>
          </w:p>
          <w:p w14:paraId="0C3B785E"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Performance descriptions / previews</w:t>
            </w:r>
          </w:p>
          <w:p w14:paraId="60856F2F"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Programs - Program notes</w:t>
            </w:r>
          </w:p>
          <w:p w14:paraId="7A075163"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Funding requests / proposals</w:t>
            </w:r>
          </w:p>
          <w:p w14:paraId="05CA31B6"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 materials</w:t>
            </w:r>
          </w:p>
          <w:p w14:paraId="38E1D894"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Blog/Journaling</w:t>
            </w:r>
          </w:p>
          <w:p w14:paraId="4B3E67DA"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Textbooks</w:t>
            </w:r>
          </w:p>
          <w:p w14:paraId="3422F7FA"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Musical Theater book and musical compositions</w:t>
            </w:r>
          </w:p>
          <w:p w14:paraId="3C900D3C"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lastRenderedPageBreak/>
              <w:t>Commissions</w:t>
            </w:r>
          </w:p>
        </w:tc>
      </w:tr>
      <w:tr w:rsidR="00167C08" w14:paraId="70BC36F4" w14:textId="77777777">
        <w:tc>
          <w:tcPr>
            <w:tcW w:w="840" w:type="dxa"/>
            <w:shd w:val="clear" w:color="auto" w:fill="FFFFFF"/>
          </w:tcPr>
          <w:p w14:paraId="47672945" w14:textId="77777777" w:rsidR="00167C08" w:rsidRDefault="00000000">
            <w:pPr>
              <w:rPr>
                <w:rFonts w:ascii="Roboto" w:eastAsia="Roboto" w:hAnsi="Roboto" w:cs="Roboto"/>
                <w:sz w:val="22"/>
                <w:szCs w:val="22"/>
              </w:rPr>
            </w:pPr>
            <w:r>
              <w:rPr>
                <w:rFonts w:ascii="Roboto" w:eastAsia="Roboto" w:hAnsi="Roboto" w:cs="Roboto"/>
                <w:sz w:val="22"/>
                <w:szCs w:val="22"/>
              </w:rPr>
              <w:lastRenderedPageBreak/>
              <w:t>4</w:t>
            </w:r>
          </w:p>
        </w:tc>
        <w:tc>
          <w:tcPr>
            <w:tcW w:w="2415" w:type="dxa"/>
            <w:shd w:val="clear" w:color="auto" w:fill="FFFFFF"/>
          </w:tcPr>
          <w:p w14:paraId="5BA7124F" w14:textId="77777777" w:rsidR="00167C08" w:rsidRDefault="00000000">
            <w:pPr>
              <w:rPr>
                <w:rFonts w:ascii="Roboto" w:eastAsia="Roboto" w:hAnsi="Roboto" w:cs="Roboto"/>
                <w:sz w:val="22"/>
                <w:szCs w:val="22"/>
              </w:rPr>
            </w:pPr>
            <w:r>
              <w:rPr>
                <w:rFonts w:ascii="Roboto" w:eastAsia="Roboto" w:hAnsi="Roboto" w:cs="Roboto"/>
                <w:sz w:val="22"/>
                <w:szCs w:val="22"/>
              </w:rPr>
              <w:t>Purposes for writing</w:t>
            </w:r>
          </w:p>
        </w:tc>
        <w:tc>
          <w:tcPr>
            <w:tcW w:w="7485" w:type="dxa"/>
            <w:shd w:val="clear" w:color="auto" w:fill="FFFFFF"/>
          </w:tcPr>
          <w:p w14:paraId="33763D29"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Critique and reflection</w:t>
            </w:r>
          </w:p>
          <w:p w14:paraId="5A152D47"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Self-assessment</w:t>
            </w:r>
          </w:p>
          <w:p w14:paraId="7976DF65"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Technical development</w:t>
            </w:r>
          </w:p>
          <w:p w14:paraId="60652764"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Creative expression</w:t>
            </w:r>
          </w:p>
          <w:p w14:paraId="23A5115B"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 / description</w:t>
            </w:r>
          </w:p>
          <w:p w14:paraId="0E97845D"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Event promotion</w:t>
            </w:r>
          </w:p>
          <w:p w14:paraId="65BD8F04"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Program notes</w:t>
            </w:r>
          </w:p>
          <w:p w14:paraId="3424853D"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Advocacy</w:t>
            </w:r>
          </w:p>
          <w:p w14:paraId="78184781"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Marketing/Advertisement (jingles)</w:t>
            </w:r>
          </w:p>
          <w:p w14:paraId="567C119A"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Commissions</w:t>
            </w:r>
          </w:p>
        </w:tc>
      </w:tr>
      <w:tr w:rsidR="00167C08" w14:paraId="38D37C1C" w14:textId="77777777">
        <w:tc>
          <w:tcPr>
            <w:tcW w:w="840" w:type="dxa"/>
            <w:shd w:val="clear" w:color="auto" w:fill="FFFFFF"/>
          </w:tcPr>
          <w:p w14:paraId="7F953210" w14:textId="77777777" w:rsidR="00167C08" w:rsidRDefault="00000000">
            <w:pPr>
              <w:rPr>
                <w:rFonts w:ascii="Roboto" w:eastAsia="Roboto" w:hAnsi="Roboto" w:cs="Roboto"/>
                <w:sz w:val="22"/>
                <w:szCs w:val="22"/>
              </w:rPr>
            </w:pPr>
            <w:r>
              <w:rPr>
                <w:rFonts w:ascii="Roboto" w:eastAsia="Roboto" w:hAnsi="Roboto" w:cs="Roboto"/>
                <w:sz w:val="22"/>
                <w:szCs w:val="22"/>
              </w:rPr>
              <w:t>5</w:t>
            </w:r>
          </w:p>
        </w:tc>
        <w:tc>
          <w:tcPr>
            <w:tcW w:w="2415" w:type="dxa"/>
            <w:shd w:val="clear" w:color="auto" w:fill="FFFFFF"/>
          </w:tcPr>
          <w:p w14:paraId="19AE80BB" w14:textId="77777777" w:rsidR="00167C08" w:rsidRDefault="00000000">
            <w:pPr>
              <w:rPr>
                <w:rFonts w:ascii="Roboto" w:eastAsia="Roboto" w:hAnsi="Roboto" w:cs="Roboto"/>
                <w:sz w:val="22"/>
                <w:szCs w:val="22"/>
              </w:rPr>
            </w:pPr>
            <w:r>
              <w:rPr>
                <w:rFonts w:ascii="Roboto" w:eastAsia="Roboto" w:hAnsi="Roboto" w:cs="Roboto"/>
                <w:sz w:val="22"/>
                <w:szCs w:val="22"/>
              </w:rPr>
              <w:t>Discussion and dialogue of texts and representations... purposes</w:t>
            </w:r>
          </w:p>
        </w:tc>
        <w:tc>
          <w:tcPr>
            <w:tcW w:w="7485" w:type="dxa"/>
            <w:shd w:val="clear" w:color="auto" w:fill="FFFFFF"/>
          </w:tcPr>
          <w:p w14:paraId="568D5595"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Collaborative analysis of videos and audio recordings of performance</w:t>
            </w:r>
          </w:p>
          <w:p w14:paraId="07191232"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Side coaching</w:t>
            </w:r>
          </w:p>
          <w:p w14:paraId="67DBAC34"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Group review of a score</w:t>
            </w:r>
          </w:p>
          <w:p w14:paraId="716A2EE3"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Coordination of a piece ???</w:t>
            </w:r>
          </w:p>
          <w:p w14:paraId="1195BF2A"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Taking notes from the director</w:t>
            </w:r>
          </w:p>
        </w:tc>
      </w:tr>
      <w:tr w:rsidR="00167C08" w14:paraId="72551A6B" w14:textId="77777777">
        <w:tc>
          <w:tcPr>
            <w:tcW w:w="840" w:type="dxa"/>
            <w:shd w:val="clear" w:color="auto" w:fill="FFFFFF"/>
          </w:tcPr>
          <w:p w14:paraId="244D0D73" w14:textId="77777777" w:rsidR="00167C08" w:rsidRDefault="00000000">
            <w:pPr>
              <w:rPr>
                <w:rFonts w:ascii="Roboto" w:eastAsia="Roboto" w:hAnsi="Roboto" w:cs="Roboto"/>
                <w:sz w:val="22"/>
                <w:szCs w:val="22"/>
              </w:rPr>
            </w:pPr>
            <w:r>
              <w:rPr>
                <w:rFonts w:ascii="Roboto" w:eastAsia="Roboto" w:hAnsi="Roboto" w:cs="Roboto"/>
                <w:sz w:val="22"/>
                <w:szCs w:val="22"/>
              </w:rPr>
              <w:t>6</w:t>
            </w:r>
          </w:p>
        </w:tc>
        <w:tc>
          <w:tcPr>
            <w:tcW w:w="2415" w:type="dxa"/>
            <w:shd w:val="clear" w:color="auto" w:fill="FFFFFF"/>
          </w:tcPr>
          <w:p w14:paraId="3B09AEFF" w14:textId="77777777" w:rsidR="00167C08" w:rsidRDefault="00000000">
            <w:pPr>
              <w:rPr>
                <w:rFonts w:ascii="Roboto" w:eastAsia="Roboto" w:hAnsi="Roboto" w:cs="Roboto"/>
                <w:sz w:val="22"/>
                <w:szCs w:val="22"/>
              </w:rPr>
            </w:pPr>
            <w:r>
              <w:rPr>
                <w:rFonts w:ascii="Roboto" w:eastAsia="Roboto" w:hAnsi="Roboto" w:cs="Roboto"/>
                <w:sz w:val="22"/>
                <w:szCs w:val="22"/>
              </w:rPr>
              <w:t xml:space="preserve">Speaking and listening </w:t>
            </w:r>
          </w:p>
        </w:tc>
        <w:tc>
          <w:tcPr>
            <w:tcW w:w="7485" w:type="dxa"/>
            <w:shd w:val="clear" w:color="auto" w:fill="FFFFFF"/>
          </w:tcPr>
          <w:p w14:paraId="7D8B4BA4"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Critiques</w:t>
            </w:r>
          </w:p>
          <w:p w14:paraId="63E1DF11"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Explanation and interpretation</w:t>
            </w:r>
          </w:p>
          <w:p w14:paraId="6B377F31"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Seeking support</w:t>
            </w:r>
          </w:p>
          <w:p w14:paraId="4B1769D8"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Talking about music as an artform</w:t>
            </w:r>
          </w:p>
          <w:p w14:paraId="5C4464CD"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Advocacy</w:t>
            </w:r>
          </w:p>
          <w:p w14:paraId="46DBE470"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Auditions</w:t>
            </w:r>
          </w:p>
          <w:p w14:paraId="7CD77FF7"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coaching or giving/receiving instruction or direction</w:t>
            </w:r>
          </w:p>
        </w:tc>
      </w:tr>
      <w:tr w:rsidR="00167C08" w14:paraId="119C94C3" w14:textId="77777777">
        <w:tc>
          <w:tcPr>
            <w:tcW w:w="840" w:type="dxa"/>
            <w:shd w:val="clear" w:color="auto" w:fill="FFFFFF"/>
          </w:tcPr>
          <w:p w14:paraId="45E36618" w14:textId="77777777" w:rsidR="00167C08" w:rsidRDefault="00000000">
            <w:pPr>
              <w:rPr>
                <w:rFonts w:ascii="Roboto" w:eastAsia="Roboto" w:hAnsi="Roboto" w:cs="Roboto"/>
                <w:sz w:val="22"/>
                <w:szCs w:val="22"/>
              </w:rPr>
            </w:pPr>
            <w:r>
              <w:rPr>
                <w:rFonts w:ascii="Roboto" w:eastAsia="Roboto" w:hAnsi="Roboto" w:cs="Roboto"/>
                <w:sz w:val="22"/>
                <w:szCs w:val="22"/>
              </w:rPr>
              <w:t>7</w:t>
            </w:r>
          </w:p>
        </w:tc>
        <w:tc>
          <w:tcPr>
            <w:tcW w:w="2415" w:type="dxa"/>
            <w:shd w:val="clear" w:color="auto" w:fill="FFFFFF"/>
          </w:tcPr>
          <w:p w14:paraId="3FD07DDC" w14:textId="77777777" w:rsidR="00167C08" w:rsidRDefault="00000000">
            <w:pPr>
              <w:rPr>
                <w:rFonts w:ascii="Roboto" w:eastAsia="Roboto" w:hAnsi="Roboto" w:cs="Roboto"/>
                <w:sz w:val="22"/>
                <w:szCs w:val="22"/>
              </w:rPr>
            </w:pPr>
            <w:r>
              <w:rPr>
                <w:rFonts w:ascii="Roboto" w:eastAsia="Roboto" w:hAnsi="Roboto" w:cs="Roboto"/>
                <w:sz w:val="22"/>
                <w:szCs w:val="22"/>
              </w:rPr>
              <w:t>Language and vocabulary, types, patterns, etc.</w:t>
            </w:r>
          </w:p>
        </w:tc>
        <w:tc>
          <w:tcPr>
            <w:tcW w:w="7485" w:type="dxa"/>
            <w:shd w:val="clear" w:color="auto" w:fill="FFFFFF"/>
          </w:tcPr>
          <w:p w14:paraId="3C794447"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Instruments</w:t>
            </w:r>
          </w:p>
          <w:p w14:paraId="133D2C17"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Techniques</w:t>
            </w:r>
          </w:p>
          <w:p w14:paraId="2CD12F18"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Genres</w:t>
            </w:r>
          </w:p>
          <w:p w14:paraId="70088328"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highlight w:val="white"/>
              </w:rPr>
              <w:t>Musical elements (e.g. pitch, rhythm, &amp; dynamics)</w:t>
            </w:r>
          </w:p>
        </w:tc>
      </w:tr>
      <w:tr w:rsidR="00167C08" w14:paraId="09312B6A" w14:textId="77777777">
        <w:tc>
          <w:tcPr>
            <w:tcW w:w="840" w:type="dxa"/>
            <w:shd w:val="clear" w:color="auto" w:fill="FFFFFF"/>
          </w:tcPr>
          <w:p w14:paraId="3F03C0CD" w14:textId="77777777" w:rsidR="00167C08" w:rsidRDefault="00000000">
            <w:pPr>
              <w:rPr>
                <w:rFonts w:ascii="Roboto" w:eastAsia="Roboto" w:hAnsi="Roboto" w:cs="Roboto"/>
                <w:sz w:val="22"/>
                <w:szCs w:val="22"/>
              </w:rPr>
            </w:pPr>
            <w:r>
              <w:rPr>
                <w:rFonts w:ascii="Roboto" w:eastAsia="Roboto" w:hAnsi="Roboto" w:cs="Roboto"/>
                <w:sz w:val="22"/>
                <w:szCs w:val="22"/>
              </w:rPr>
              <w:t>8</w:t>
            </w:r>
          </w:p>
        </w:tc>
        <w:tc>
          <w:tcPr>
            <w:tcW w:w="2415" w:type="dxa"/>
            <w:shd w:val="clear" w:color="auto" w:fill="FFFFFF"/>
          </w:tcPr>
          <w:p w14:paraId="0E0848A6" w14:textId="77777777" w:rsidR="00167C08" w:rsidRDefault="00000000">
            <w:pPr>
              <w:rPr>
                <w:rFonts w:ascii="Roboto" w:eastAsia="Roboto" w:hAnsi="Roboto" w:cs="Roboto"/>
                <w:sz w:val="22"/>
                <w:szCs w:val="22"/>
              </w:rPr>
            </w:pPr>
            <w:r>
              <w:rPr>
                <w:rFonts w:ascii="Roboto" w:eastAsia="Roboto" w:hAnsi="Roboto" w:cs="Roboto"/>
                <w:sz w:val="22"/>
                <w:szCs w:val="22"/>
              </w:rPr>
              <w:t xml:space="preserve">Assessment practices </w:t>
            </w:r>
          </w:p>
        </w:tc>
        <w:tc>
          <w:tcPr>
            <w:tcW w:w="7485" w:type="dxa"/>
            <w:shd w:val="clear" w:color="auto" w:fill="FFFFFF"/>
          </w:tcPr>
          <w:p w14:paraId="6ED7C96A"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Performance assessments... literally</w:t>
            </w:r>
          </w:p>
          <w:p w14:paraId="6756E1CA"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Rubrics</w:t>
            </w:r>
          </w:p>
          <w:p w14:paraId="0B20ED02"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Festivals</w:t>
            </w:r>
          </w:p>
        </w:tc>
      </w:tr>
      <w:tr w:rsidR="00167C08" w14:paraId="52CF23DB" w14:textId="77777777">
        <w:tc>
          <w:tcPr>
            <w:tcW w:w="840" w:type="dxa"/>
            <w:shd w:val="clear" w:color="auto" w:fill="FFFFFF"/>
          </w:tcPr>
          <w:p w14:paraId="3E5B3223" w14:textId="77777777" w:rsidR="00167C08" w:rsidRDefault="00000000">
            <w:pPr>
              <w:rPr>
                <w:rFonts w:ascii="Roboto" w:eastAsia="Roboto" w:hAnsi="Roboto" w:cs="Roboto"/>
                <w:sz w:val="22"/>
                <w:szCs w:val="22"/>
              </w:rPr>
            </w:pPr>
            <w:r>
              <w:rPr>
                <w:rFonts w:ascii="Roboto" w:eastAsia="Roboto" w:hAnsi="Roboto" w:cs="Roboto"/>
                <w:sz w:val="22"/>
                <w:szCs w:val="22"/>
              </w:rPr>
              <w:t>9</w:t>
            </w:r>
          </w:p>
        </w:tc>
        <w:tc>
          <w:tcPr>
            <w:tcW w:w="2415" w:type="dxa"/>
            <w:shd w:val="clear" w:color="auto" w:fill="FFFFFF"/>
          </w:tcPr>
          <w:p w14:paraId="4B9F3E22" w14:textId="77777777" w:rsidR="00167C08" w:rsidRDefault="00000000">
            <w:pPr>
              <w:rPr>
                <w:rFonts w:ascii="Roboto" w:eastAsia="Roboto" w:hAnsi="Roboto" w:cs="Roboto"/>
                <w:sz w:val="22"/>
                <w:szCs w:val="22"/>
              </w:rPr>
            </w:pPr>
            <w:r>
              <w:rPr>
                <w:rFonts w:ascii="Roboto" w:eastAsia="Roboto" w:hAnsi="Roboto" w:cs="Roboto"/>
                <w:sz w:val="22"/>
                <w:szCs w:val="22"/>
              </w:rPr>
              <w:t>Community networks and resources</w:t>
            </w:r>
          </w:p>
        </w:tc>
        <w:tc>
          <w:tcPr>
            <w:tcW w:w="7485" w:type="dxa"/>
            <w:shd w:val="clear" w:color="auto" w:fill="FFFFFF"/>
          </w:tcPr>
          <w:p w14:paraId="371F7AE4"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 performers and spaces</w:t>
            </w:r>
          </w:p>
          <w:p w14:paraId="4DBA3CD1"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 traditions, cultural practices</w:t>
            </w:r>
          </w:p>
          <w:p w14:paraId="7CBBFC68"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Telling local stories</w:t>
            </w:r>
          </w:p>
        </w:tc>
      </w:tr>
      <w:tr w:rsidR="00167C08" w14:paraId="15563967" w14:textId="77777777">
        <w:tc>
          <w:tcPr>
            <w:tcW w:w="840" w:type="dxa"/>
            <w:shd w:val="clear" w:color="auto" w:fill="FFFFFF"/>
          </w:tcPr>
          <w:p w14:paraId="6F9F6EFC" w14:textId="77777777" w:rsidR="00167C08" w:rsidRDefault="00000000">
            <w:pPr>
              <w:rPr>
                <w:rFonts w:ascii="Roboto" w:eastAsia="Roboto" w:hAnsi="Roboto" w:cs="Roboto"/>
                <w:sz w:val="22"/>
                <w:szCs w:val="22"/>
              </w:rPr>
            </w:pPr>
            <w:r>
              <w:rPr>
                <w:rFonts w:ascii="Roboto" w:eastAsia="Roboto" w:hAnsi="Roboto" w:cs="Roboto"/>
                <w:sz w:val="22"/>
                <w:szCs w:val="22"/>
              </w:rPr>
              <w:t>10</w:t>
            </w:r>
          </w:p>
        </w:tc>
        <w:tc>
          <w:tcPr>
            <w:tcW w:w="2415" w:type="dxa"/>
            <w:shd w:val="clear" w:color="auto" w:fill="FFFFFF"/>
          </w:tcPr>
          <w:p w14:paraId="52719F00" w14:textId="77777777" w:rsidR="00167C08" w:rsidRDefault="00000000">
            <w:pPr>
              <w:rPr>
                <w:rFonts w:ascii="Roboto" w:eastAsia="Roboto" w:hAnsi="Roboto" w:cs="Roboto"/>
                <w:sz w:val="22"/>
                <w:szCs w:val="22"/>
              </w:rPr>
            </w:pPr>
            <w:proofErr w:type="spellStart"/>
            <w:r>
              <w:rPr>
                <w:rFonts w:ascii="Roboto" w:eastAsia="Roboto" w:hAnsi="Roboto" w:cs="Roboto"/>
                <w:sz w:val="22"/>
                <w:szCs w:val="22"/>
              </w:rPr>
              <w:t>Metadiscursive</w:t>
            </w:r>
            <w:proofErr w:type="spellEnd"/>
          </w:p>
        </w:tc>
        <w:tc>
          <w:tcPr>
            <w:tcW w:w="7485" w:type="dxa"/>
            <w:shd w:val="clear" w:color="auto" w:fill="FFFFFF"/>
          </w:tcPr>
          <w:p w14:paraId="6BED9ABD"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Analysis of challenges and affordances of different musical notation systems / formats... when do different representations work better? If (visual) art is creation, is music recreation?  Discussion of different entries into music… What are the challenges and benefits to reading music?  To what extent is being able to read music necessary in different contexts?</w:t>
            </w:r>
          </w:p>
        </w:tc>
      </w:tr>
    </w:tbl>
    <w:p w14:paraId="27E4D7E5" w14:textId="77777777" w:rsidR="00167C08" w:rsidRDefault="00167C08">
      <w:pPr>
        <w:rPr>
          <w:rFonts w:ascii="Roboto" w:eastAsia="Roboto" w:hAnsi="Roboto" w:cs="Roboto"/>
        </w:rPr>
      </w:pPr>
    </w:p>
    <w:tbl>
      <w:tblPr>
        <w:tblStyle w:val="ab"/>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2370"/>
        <w:gridCol w:w="7530"/>
      </w:tblGrid>
      <w:tr w:rsidR="00167C08" w14:paraId="28C120AD" w14:textId="77777777">
        <w:tc>
          <w:tcPr>
            <w:tcW w:w="10770" w:type="dxa"/>
            <w:gridSpan w:val="3"/>
            <w:shd w:val="clear" w:color="auto" w:fill="D9EAD3"/>
          </w:tcPr>
          <w:p w14:paraId="113B3DDE" w14:textId="77777777" w:rsidR="00167C08" w:rsidRDefault="00000000">
            <w:pPr>
              <w:jc w:val="center"/>
              <w:rPr>
                <w:rFonts w:ascii="Roboto" w:eastAsia="Roboto" w:hAnsi="Roboto" w:cs="Roboto"/>
                <w:b/>
              </w:rPr>
            </w:pPr>
            <w:bookmarkStart w:id="9" w:name="bookmark=id.tyjcwt" w:colFirst="0" w:colLast="0"/>
            <w:bookmarkEnd w:id="9"/>
            <w:r>
              <w:rPr>
                <w:rFonts w:ascii="Roboto" w:eastAsia="Roboto" w:hAnsi="Roboto" w:cs="Roboto"/>
                <w:b/>
              </w:rPr>
              <w:t>World &amp; Heritage Languages</w:t>
            </w:r>
          </w:p>
        </w:tc>
      </w:tr>
      <w:tr w:rsidR="00167C08" w14:paraId="3D6A0002" w14:textId="77777777">
        <w:trPr>
          <w:trHeight w:val="240"/>
        </w:trPr>
        <w:tc>
          <w:tcPr>
            <w:tcW w:w="3240" w:type="dxa"/>
            <w:gridSpan w:val="2"/>
            <w:shd w:val="clear" w:color="auto" w:fill="D9D9D9"/>
          </w:tcPr>
          <w:p w14:paraId="140F5B13" w14:textId="77777777" w:rsidR="00167C08" w:rsidRDefault="00000000">
            <w:pPr>
              <w:rPr>
                <w:rFonts w:ascii="Roboto" w:eastAsia="Roboto" w:hAnsi="Roboto" w:cs="Roboto"/>
                <w:b/>
              </w:rPr>
            </w:pPr>
            <w:r>
              <w:rPr>
                <w:rFonts w:ascii="Roboto" w:eastAsia="Roboto" w:hAnsi="Roboto" w:cs="Roboto"/>
                <w:b/>
              </w:rPr>
              <w:t>Instructional Practice</w:t>
            </w:r>
          </w:p>
        </w:tc>
        <w:tc>
          <w:tcPr>
            <w:tcW w:w="7530" w:type="dxa"/>
            <w:shd w:val="clear" w:color="auto" w:fill="D9D9D9"/>
          </w:tcPr>
          <w:p w14:paraId="2C25B3A8" w14:textId="77777777" w:rsidR="00167C08" w:rsidRDefault="00000000">
            <w:pPr>
              <w:rPr>
                <w:rFonts w:ascii="Roboto" w:eastAsia="Roboto" w:hAnsi="Roboto" w:cs="Roboto"/>
                <w:b/>
              </w:rPr>
            </w:pPr>
            <w:r>
              <w:rPr>
                <w:rFonts w:ascii="Roboto" w:eastAsia="Roboto" w:hAnsi="Roboto" w:cs="Roboto"/>
                <w:b/>
              </w:rPr>
              <w:t>Examples</w:t>
            </w:r>
          </w:p>
        </w:tc>
      </w:tr>
      <w:tr w:rsidR="00167C08" w14:paraId="0F6BCEBC" w14:textId="77777777">
        <w:tc>
          <w:tcPr>
            <w:tcW w:w="870" w:type="dxa"/>
            <w:shd w:val="clear" w:color="auto" w:fill="FFFFFF"/>
          </w:tcPr>
          <w:p w14:paraId="268F2D9C" w14:textId="77777777" w:rsidR="00167C08" w:rsidRDefault="00000000">
            <w:pPr>
              <w:rPr>
                <w:rFonts w:ascii="Roboto" w:eastAsia="Roboto" w:hAnsi="Roboto" w:cs="Roboto"/>
                <w:sz w:val="22"/>
                <w:szCs w:val="22"/>
              </w:rPr>
            </w:pPr>
            <w:r>
              <w:rPr>
                <w:rFonts w:ascii="Roboto" w:eastAsia="Roboto" w:hAnsi="Roboto" w:cs="Roboto"/>
                <w:sz w:val="22"/>
                <w:szCs w:val="22"/>
              </w:rPr>
              <w:t>1</w:t>
            </w:r>
          </w:p>
        </w:tc>
        <w:tc>
          <w:tcPr>
            <w:tcW w:w="2370" w:type="dxa"/>
            <w:shd w:val="clear" w:color="auto" w:fill="FFFFFF"/>
          </w:tcPr>
          <w:p w14:paraId="5DD58E31" w14:textId="77777777" w:rsidR="00167C08" w:rsidRDefault="00000000">
            <w:pPr>
              <w:rPr>
                <w:rFonts w:ascii="Roboto" w:eastAsia="Roboto" w:hAnsi="Roboto" w:cs="Roboto"/>
                <w:sz w:val="22"/>
                <w:szCs w:val="22"/>
              </w:rPr>
            </w:pPr>
            <w:r>
              <w:rPr>
                <w:rFonts w:ascii="Roboto" w:eastAsia="Roboto" w:hAnsi="Roboto" w:cs="Roboto"/>
                <w:sz w:val="22"/>
                <w:szCs w:val="22"/>
              </w:rPr>
              <w:t xml:space="preserve">Problems / questions </w:t>
            </w:r>
          </w:p>
        </w:tc>
        <w:tc>
          <w:tcPr>
            <w:tcW w:w="7530" w:type="dxa"/>
            <w:shd w:val="clear" w:color="auto" w:fill="FFFFFF"/>
          </w:tcPr>
          <w:p w14:paraId="64BCC371"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do we need to know about a culture and world region to be better communicators in the language of the people there?</w:t>
            </w:r>
          </w:p>
          <w:p w14:paraId="38A2B77E"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do gestures and facial expressions help me communicate?</w:t>
            </w:r>
          </w:p>
          <w:p w14:paraId="556636C3"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is the language I’m learning both similar to and different from my home language?</w:t>
            </w:r>
          </w:p>
          <w:p w14:paraId="4D4FB673"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lastRenderedPageBreak/>
              <w:t>To what extent does understanding the syntax and structure of a language help me learn it?</w:t>
            </w:r>
          </w:p>
          <w:p w14:paraId="06172AEE"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How can I improve my communication skills in a new language?</w:t>
            </w:r>
          </w:p>
          <w:p w14:paraId="41D69513"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are the different purposes for and forms of communication I need to develop in a new language?</w:t>
            </w:r>
          </w:p>
          <w:p w14:paraId="6021BE9C"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 xml:space="preserve">How do speakers of this language use the language in their communities?  </w:t>
            </w:r>
          </w:p>
          <w:p w14:paraId="099A562B"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 xml:space="preserve">What practices do people in target language communities engage in when ….?  </w:t>
            </w:r>
          </w:p>
          <w:p w14:paraId="00E86DE4"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What products are created by people in target language communities?  How do they compare to my cultural community?</w:t>
            </w:r>
          </w:p>
          <w:p w14:paraId="6FCC7521"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 xml:space="preserve">How do the practices and products of the target language community relate to perspectives of the target language community?  </w:t>
            </w:r>
          </w:p>
          <w:p w14:paraId="11B660C3" w14:textId="77777777" w:rsidR="00167C08" w:rsidRDefault="00167C08">
            <w:pPr>
              <w:rPr>
                <w:rFonts w:ascii="Roboto" w:eastAsia="Roboto" w:hAnsi="Roboto" w:cs="Roboto"/>
                <w:sz w:val="22"/>
                <w:szCs w:val="22"/>
              </w:rPr>
            </w:pPr>
          </w:p>
          <w:p w14:paraId="1CAADBE7" w14:textId="77777777" w:rsidR="00167C08" w:rsidRDefault="00000000">
            <w:pPr>
              <w:rPr>
                <w:rFonts w:ascii="Roboto" w:eastAsia="Roboto" w:hAnsi="Roboto" w:cs="Roboto"/>
                <w:sz w:val="22"/>
                <w:szCs w:val="22"/>
              </w:rPr>
            </w:pPr>
            <w:r>
              <w:rPr>
                <w:rFonts w:ascii="Roboto" w:eastAsia="Roboto" w:hAnsi="Roboto" w:cs="Roboto"/>
                <w:sz w:val="22"/>
                <w:szCs w:val="22"/>
              </w:rPr>
              <w:t xml:space="preserve">Inquiry can also be topic-theme based and investigated in the language.  </w:t>
            </w:r>
          </w:p>
          <w:p w14:paraId="61C2F632" w14:textId="77777777" w:rsidR="00167C08" w:rsidRDefault="00000000">
            <w:pPr>
              <w:rPr>
                <w:rFonts w:ascii="Roboto" w:eastAsia="Roboto" w:hAnsi="Roboto" w:cs="Roboto"/>
                <w:sz w:val="22"/>
                <w:szCs w:val="22"/>
              </w:rPr>
            </w:pPr>
            <w:r>
              <w:rPr>
                <w:rFonts w:ascii="Roboto" w:eastAsia="Roboto" w:hAnsi="Roboto" w:cs="Roboto"/>
                <w:sz w:val="22"/>
                <w:szCs w:val="22"/>
              </w:rPr>
              <w:t xml:space="preserve">Example:  How does my school promote healthy living?  </w:t>
            </w:r>
          </w:p>
        </w:tc>
      </w:tr>
      <w:tr w:rsidR="00167C08" w14:paraId="4BEDCCC0" w14:textId="77777777">
        <w:tc>
          <w:tcPr>
            <w:tcW w:w="870" w:type="dxa"/>
            <w:shd w:val="clear" w:color="auto" w:fill="FFFFFF"/>
          </w:tcPr>
          <w:p w14:paraId="35E6AB5C" w14:textId="77777777" w:rsidR="00167C08" w:rsidRDefault="00000000">
            <w:pPr>
              <w:rPr>
                <w:rFonts w:ascii="Roboto" w:eastAsia="Roboto" w:hAnsi="Roboto" w:cs="Roboto"/>
                <w:sz w:val="22"/>
                <w:szCs w:val="22"/>
              </w:rPr>
            </w:pPr>
            <w:r>
              <w:rPr>
                <w:rFonts w:ascii="Roboto" w:eastAsia="Roboto" w:hAnsi="Roboto" w:cs="Roboto"/>
                <w:sz w:val="22"/>
                <w:szCs w:val="22"/>
              </w:rPr>
              <w:lastRenderedPageBreak/>
              <w:t>2</w:t>
            </w:r>
          </w:p>
        </w:tc>
        <w:tc>
          <w:tcPr>
            <w:tcW w:w="2370" w:type="dxa"/>
            <w:shd w:val="clear" w:color="auto" w:fill="FFFFFF"/>
          </w:tcPr>
          <w:p w14:paraId="6D48B093" w14:textId="77777777" w:rsidR="00167C08" w:rsidRDefault="00000000">
            <w:pPr>
              <w:rPr>
                <w:rFonts w:ascii="Roboto" w:eastAsia="Roboto" w:hAnsi="Roboto" w:cs="Roboto"/>
                <w:sz w:val="22"/>
                <w:szCs w:val="22"/>
              </w:rPr>
            </w:pPr>
            <w:r>
              <w:rPr>
                <w:rFonts w:ascii="Roboto" w:eastAsia="Roboto" w:hAnsi="Roboto" w:cs="Roboto"/>
                <w:sz w:val="22"/>
                <w:szCs w:val="22"/>
              </w:rPr>
              <w:t>Types of texts / representations</w:t>
            </w:r>
          </w:p>
        </w:tc>
        <w:tc>
          <w:tcPr>
            <w:tcW w:w="7530" w:type="dxa"/>
            <w:shd w:val="clear" w:color="auto" w:fill="FFFFFF"/>
          </w:tcPr>
          <w:p w14:paraId="18AAF489"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Articles</w:t>
            </w:r>
          </w:p>
          <w:p w14:paraId="7173EC6E"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Menus</w:t>
            </w:r>
          </w:p>
          <w:p w14:paraId="07422ECD"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Lyrics</w:t>
            </w:r>
          </w:p>
          <w:p w14:paraId="110A2540"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Infographics</w:t>
            </w:r>
          </w:p>
          <w:p w14:paraId="4D43B342"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Videos</w:t>
            </w:r>
          </w:p>
          <w:p w14:paraId="3940CEDB"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Commercials</w:t>
            </w:r>
          </w:p>
          <w:p w14:paraId="064C8646"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Webpages</w:t>
            </w:r>
          </w:p>
          <w:p w14:paraId="40C7CF52"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Memes</w:t>
            </w:r>
          </w:p>
          <w:p w14:paraId="4C6956DA"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Social media posts</w:t>
            </w:r>
          </w:p>
          <w:p w14:paraId="0035CFC7"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Magazines</w:t>
            </w:r>
          </w:p>
          <w:p w14:paraId="2B70ABF5"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Books</w:t>
            </w:r>
          </w:p>
          <w:p w14:paraId="1C81A55B"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Graffiti</w:t>
            </w:r>
          </w:p>
          <w:p w14:paraId="34B163A2"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Comics</w:t>
            </w:r>
          </w:p>
          <w:p w14:paraId="144813F2"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Textbooks</w:t>
            </w:r>
          </w:p>
          <w:p w14:paraId="2C31F971"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 xml:space="preserve">Interviews  </w:t>
            </w:r>
          </w:p>
          <w:p w14:paraId="143B2551"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Product labels</w:t>
            </w:r>
          </w:p>
          <w:p w14:paraId="3C134FEB"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Photos / images</w:t>
            </w:r>
          </w:p>
        </w:tc>
      </w:tr>
      <w:tr w:rsidR="00167C08" w14:paraId="63A2DE47" w14:textId="77777777">
        <w:tc>
          <w:tcPr>
            <w:tcW w:w="870" w:type="dxa"/>
            <w:shd w:val="clear" w:color="auto" w:fill="FFFFFF"/>
          </w:tcPr>
          <w:p w14:paraId="7CD4CE8B"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370" w:type="dxa"/>
            <w:shd w:val="clear" w:color="auto" w:fill="FFFFFF"/>
          </w:tcPr>
          <w:p w14:paraId="0B04A0D0" w14:textId="77777777" w:rsidR="00167C08" w:rsidRDefault="00000000">
            <w:pPr>
              <w:rPr>
                <w:rFonts w:ascii="Roboto" w:eastAsia="Roboto" w:hAnsi="Roboto" w:cs="Roboto"/>
                <w:sz w:val="22"/>
                <w:szCs w:val="22"/>
              </w:rPr>
            </w:pPr>
            <w:r>
              <w:rPr>
                <w:rFonts w:ascii="Roboto" w:eastAsia="Roboto" w:hAnsi="Roboto" w:cs="Roboto"/>
                <w:sz w:val="22"/>
                <w:szCs w:val="22"/>
              </w:rPr>
              <w:t>Purposes for reading / viewing / listening</w:t>
            </w:r>
          </w:p>
        </w:tc>
        <w:tc>
          <w:tcPr>
            <w:tcW w:w="7530" w:type="dxa"/>
            <w:shd w:val="clear" w:color="auto" w:fill="FFFFFF"/>
          </w:tcPr>
          <w:p w14:paraId="4B99F7D8"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Learn a new language</w:t>
            </w:r>
          </w:p>
          <w:p w14:paraId="6CC600B8"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Investigate how the language is used</w:t>
            </w:r>
          </w:p>
          <w:p w14:paraId="0316783A"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Learn about communities in which the language is spoken</w:t>
            </w:r>
          </w:p>
          <w:p w14:paraId="100EF368"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Compare cultural practices</w:t>
            </w:r>
          </w:p>
          <w:p w14:paraId="289CA850" w14:textId="77777777" w:rsidR="00167C08" w:rsidRDefault="00000000">
            <w:pPr>
              <w:numPr>
                <w:ilvl w:val="0"/>
                <w:numId w:val="3"/>
              </w:numPr>
              <w:rPr>
                <w:rFonts w:ascii="Roboto" w:eastAsia="Roboto" w:hAnsi="Roboto" w:cs="Roboto"/>
                <w:sz w:val="22"/>
                <w:szCs w:val="22"/>
              </w:rPr>
            </w:pPr>
            <w:r>
              <w:rPr>
                <w:rFonts w:ascii="Roboto" w:eastAsia="Roboto" w:hAnsi="Roboto" w:cs="Roboto"/>
                <w:sz w:val="22"/>
                <w:szCs w:val="22"/>
              </w:rPr>
              <w:t>Make connections to other disciplines</w:t>
            </w:r>
          </w:p>
          <w:p w14:paraId="1CF1D324"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Learn new words</w:t>
            </w:r>
          </w:p>
          <w:p w14:paraId="043DC9E6"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Explore new concepts</w:t>
            </w:r>
          </w:p>
          <w:p w14:paraId="51772A69" w14:textId="77777777" w:rsidR="00167C08" w:rsidRDefault="00000000">
            <w:pPr>
              <w:numPr>
                <w:ilvl w:val="0"/>
                <w:numId w:val="3"/>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Develop historical and cultural context for a language</w:t>
            </w:r>
          </w:p>
        </w:tc>
      </w:tr>
      <w:tr w:rsidR="00167C08" w14:paraId="5F8F7774" w14:textId="77777777">
        <w:tc>
          <w:tcPr>
            <w:tcW w:w="870" w:type="dxa"/>
            <w:shd w:val="clear" w:color="auto" w:fill="FFFFFF"/>
          </w:tcPr>
          <w:p w14:paraId="7A36255A" w14:textId="77777777" w:rsidR="00167C08" w:rsidRDefault="00000000">
            <w:pPr>
              <w:rPr>
                <w:rFonts w:ascii="Roboto" w:eastAsia="Roboto" w:hAnsi="Roboto" w:cs="Roboto"/>
                <w:sz w:val="22"/>
                <w:szCs w:val="22"/>
              </w:rPr>
            </w:pPr>
            <w:r>
              <w:rPr>
                <w:rFonts w:ascii="Roboto" w:eastAsia="Roboto" w:hAnsi="Roboto" w:cs="Roboto"/>
                <w:sz w:val="22"/>
                <w:szCs w:val="22"/>
              </w:rPr>
              <w:t>3</w:t>
            </w:r>
          </w:p>
        </w:tc>
        <w:tc>
          <w:tcPr>
            <w:tcW w:w="2370" w:type="dxa"/>
            <w:shd w:val="clear" w:color="auto" w:fill="FFFFFF"/>
          </w:tcPr>
          <w:p w14:paraId="0A43EC8D" w14:textId="77777777" w:rsidR="00167C08" w:rsidRDefault="00000000">
            <w:pPr>
              <w:rPr>
                <w:rFonts w:ascii="Roboto" w:eastAsia="Roboto" w:hAnsi="Roboto" w:cs="Roboto"/>
                <w:sz w:val="22"/>
                <w:szCs w:val="22"/>
              </w:rPr>
            </w:pPr>
            <w:r>
              <w:rPr>
                <w:rFonts w:ascii="Roboto" w:eastAsia="Roboto" w:hAnsi="Roboto" w:cs="Roboto"/>
                <w:sz w:val="22"/>
                <w:szCs w:val="22"/>
              </w:rPr>
              <w:t>Reading, viewing, listening /interpretive practices</w:t>
            </w:r>
          </w:p>
        </w:tc>
        <w:tc>
          <w:tcPr>
            <w:tcW w:w="7530" w:type="dxa"/>
            <w:shd w:val="clear" w:color="auto" w:fill="FFFFFF"/>
          </w:tcPr>
          <w:p w14:paraId="6AD6A4A1" w14:textId="77777777" w:rsidR="00167C08" w:rsidRDefault="00000000">
            <w:pPr>
              <w:numPr>
                <w:ilvl w:val="0"/>
                <w:numId w:val="1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Contrastive analysis</w:t>
            </w:r>
          </w:p>
          <w:p w14:paraId="4776924C" w14:textId="77777777" w:rsidR="00167C08" w:rsidRDefault="00000000">
            <w:pPr>
              <w:numPr>
                <w:ilvl w:val="0"/>
                <w:numId w:val="10"/>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Cognate exploration</w:t>
            </w:r>
          </w:p>
          <w:p w14:paraId="2AD75756"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Identifying key words</w:t>
            </w:r>
          </w:p>
          <w:p w14:paraId="223E3D09"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Summarizing main idea</w:t>
            </w:r>
          </w:p>
          <w:p w14:paraId="48B83DFD"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Recognizing supporting details</w:t>
            </w:r>
          </w:p>
          <w:p w14:paraId="5F2EE3D5"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Making connections between languages/cultures/disciplines</w:t>
            </w:r>
          </w:p>
          <w:p w14:paraId="24E742D0"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lastRenderedPageBreak/>
              <w:t>Recognizing organizational features</w:t>
            </w:r>
          </w:p>
          <w:p w14:paraId="56FAF6A2"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Guessing meaning from context</w:t>
            </w:r>
          </w:p>
          <w:p w14:paraId="74D49338"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Making inferences</w:t>
            </w:r>
          </w:p>
          <w:p w14:paraId="1A20BA8A"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Comparing cultural perspectives</w:t>
            </w:r>
          </w:p>
          <w:p w14:paraId="74A108E3"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Identifying author’s purpose</w:t>
            </w:r>
          </w:p>
          <w:p w14:paraId="60DED49D" w14:textId="77777777" w:rsidR="00167C08" w:rsidRDefault="00000000">
            <w:pPr>
              <w:numPr>
                <w:ilvl w:val="0"/>
                <w:numId w:val="10"/>
              </w:numPr>
              <w:rPr>
                <w:rFonts w:ascii="Roboto" w:eastAsia="Roboto" w:hAnsi="Roboto" w:cs="Roboto"/>
                <w:sz w:val="22"/>
                <w:szCs w:val="22"/>
              </w:rPr>
            </w:pPr>
            <w:r>
              <w:rPr>
                <w:rFonts w:ascii="Roboto" w:eastAsia="Roboto" w:hAnsi="Roboto" w:cs="Roboto"/>
                <w:sz w:val="22"/>
                <w:szCs w:val="22"/>
              </w:rPr>
              <w:t xml:space="preserve">Responding/reflecting on the “text”  </w:t>
            </w:r>
          </w:p>
        </w:tc>
      </w:tr>
      <w:tr w:rsidR="00167C08" w14:paraId="7C0DE2B4" w14:textId="77777777">
        <w:tc>
          <w:tcPr>
            <w:tcW w:w="870" w:type="dxa"/>
            <w:shd w:val="clear" w:color="auto" w:fill="FFFFFF"/>
          </w:tcPr>
          <w:p w14:paraId="1DE696FA" w14:textId="77777777" w:rsidR="00167C08" w:rsidRDefault="00000000">
            <w:pPr>
              <w:rPr>
                <w:rFonts w:ascii="Roboto" w:eastAsia="Roboto" w:hAnsi="Roboto" w:cs="Roboto"/>
                <w:sz w:val="22"/>
                <w:szCs w:val="22"/>
              </w:rPr>
            </w:pPr>
            <w:r>
              <w:rPr>
                <w:rFonts w:ascii="Roboto" w:eastAsia="Roboto" w:hAnsi="Roboto" w:cs="Roboto"/>
                <w:sz w:val="22"/>
                <w:szCs w:val="22"/>
              </w:rPr>
              <w:lastRenderedPageBreak/>
              <w:t>4</w:t>
            </w:r>
          </w:p>
        </w:tc>
        <w:tc>
          <w:tcPr>
            <w:tcW w:w="2370" w:type="dxa"/>
            <w:shd w:val="clear" w:color="auto" w:fill="FFFFFF"/>
          </w:tcPr>
          <w:p w14:paraId="323AB5A2" w14:textId="77777777" w:rsidR="00167C08" w:rsidRDefault="00000000">
            <w:pPr>
              <w:rPr>
                <w:rFonts w:ascii="Roboto" w:eastAsia="Roboto" w:hAnsi="Roboto" w:cs="Roboto"/>
                <w:sz w:val="22"/>
                <w:szCs w:val="22"/>
              </w:rPr>
            </w:pPr>
            <w:r>
              <w:rPr>
                <w:rFonts w:ascii="Roboto" w:eastAsia="Roboto" w:hAnsi="Roboto" w:cs="Roboto"/>
                <w:sz w:val="22"/>
                <w:szCs w:val="22"/>
              </w:rPr>
              <w:t>Types of writing</w:t>
            </w:r>
          </w:p>
        </w:tc>
        <w:tc>
          <w:tcPr>
            <w:tcW w:w="7530" w:type="dxa"/>
            <w:shd w:val="clear" w:color="auto" w:fill="FFFFFF"/>
          </w:tcPr>
          <w:p w14:paraId="1156E644"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Lists</w:t>
            </w:r>
          </w:p>
          <w:p w14:paraId="4DCC6D15"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Simple Sentences</w:t>
            </w:r>
          </w:p>
          <w:p w14:paraId="3681A92E"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Connected Sentences</w:t>
            </w:r>
          </w:p>
          <w:p w14:paraId="2744086E"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Paragraph</w:t>
            </w:r>
          </w:p>
          <w:p w14:paraId="780418B5"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Letters</w:t>
            </w:r>
          </w:p>
          <w:p w14:paraId="5034D329"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Journals</w:t>
            </w:r>
          </w:p>
          <w:p w14:paraId="1595AC08"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Explanations</w:t>
            </w:r>
          </w:p>
          <w:p w14:paraId="29F5641B"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Directions</w:t>
            </w:r>
          </w:p>
          <w:p w14:paraId="460E384D"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Personal reflections</w:t>
            </w:r>
          </w:p>
          <w:p w14:paraId="2A92A94E"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Personal narratives</w:t>
            </w:r>
          </w:p>
          <w:p w14:paraId="5775EC2D"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Social media posts</w:t>
            </w:r>
          </w:p>
          <w:p w14:paraId="61F26831"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Online discussions</w:t>
            </w:r>
          </w:p>
          <w:p w14:paraId="2B940495" w14:textId="77777777" w:rsidR="00167C08" w:rsidRDefault="00000000">
            <w:pPr>
              <w:numPr>
                <w:ilvl w:val="0"/>
                <w:numId w:val="1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Essays</w:t>
            </w:r>
          </w:p>
          <w:p w14:paraId="6880875E"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Surveys</w:t>
            </w:r>
          </w:p>
          <w:p w14:paraId="25D606AE"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Invitations</w:t>
            </w:r>
          </w:p>
          <w:p w14:paraId="1ECAF969"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Emails</w:t>
            </w:r>
          </w:p>
          <w:p w14:paraId="6BCEED76"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Texts</w:t>
            </w:r>
          </w:p>
          <w:p w14:paraId="7C78AA2B"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Infographics</w:t>
            </w:r>
          </w:p>
          <w:p w14:paraId="3C253FD0" w14:textId="77777777" w:rsidR="00167C08" w:rsidRDefault="00000000">
            <w:pPr>
              <w:numPr>
                <w:ilvl w:val="0"/>
                <w:numId w:val="18"/>
              </w:numPr>
              <w:rPr>
                <w:rFonts w:ascii="Roboto" w:eastAsia="Roboto" w:hAnsi="Roboto" w:cs="Roboto"/>
                <w:sz w:val="22"/>
                <w:szCs w:val="22"/>
              </w:rPr>
            </w:pPr>
            <w:r>
              <w:rPr>
                <w:rFonts w:ascii="Roboto" w:eastAsia="Roboto" w:hAnsi="Roboto" w:cs="Roboto"/>
                <w:sz w:val="22"/>
                <w:szCs w:val="22"/>
              </w:rPr>
              <w:t>Posters</w:t>
            </w:r>
          </w:p>
        </w:tc>
      </w:tr>
      <w:tr w:rsidR="00167C08" w14:paraId="2C719CAF" w14:textId="77777777">
        <w:tc>
          <w:tcPr>
            <w:tcW w:w="870" w:type="dxa"/>
            <w:shd w:val="clear" w:color="auto" w:fill="FFFFFF"/>
          </w:tcPr>
          <w:p w14:paraId="3BBF12EB" w14:textId="77777777" w:rsidR="00167C08" w:rsidRDefault="00000000">
            <w:pPr>
              <w:rPr>
                <w:rFonts w:ascii="Roboto" w:eastAsia="Roboto" w:hAnsi="Roboto" w:cs="Roboto"/>
                <w:sz w:val="22"/>
                <w:szCs w:val="22"/>
              </w:rPr>
            </w:pPr>
            <w:r>
              <w:rPr>
                <w:rFonts w:ascii="Roboto" w:eastAsia="Roboto" w:hAnsi="Roboto" w:cs="Roboto"/>
                <w:sz w:val="22"/>
                <w:szCs w:val="22"/>
              </w:rPr>
              <w:t>4</w:t>
            </w:r>
          </w:p>
        </w:tc>
        <w:tc>
          <w:tcPr>
            <w:tcW w:w="2370" w:type="dxa"/>
            <w:shd w:val="clear" w:color="auto" w:fill="FFFFFF"/>
          </w:tcPr>
          <w:p w14:paraId="2C45A135" w14:textId="77777777" w:rsidR="00167C08" w:rsidRDefault="00000000">
            <w:pPr>
              <w:rPr>
                <w:rFonts w:ascii="Roboto" w:eastAsia="Roboto" w:hAnsi="Roboto" w:cs="Roboto"/>
                <w:sz w:val="22"/>
                <w:szCs w:val="22"/>
              </w:rPr>
            </w:pPr>
            <w:r>
              <w:rPr>
                <w:rFonts w:ascii="Roboto" w:eastAsia="Roboto" w:hAnsi="Roboto" w:cs="Roboto"/>
                <w:sz w:val="22"/>
                <w:szCs w:val="22"/>
              </w:rPr>
              <w:t>Purposes for writing</w:t>
            </w:r>
          </w:p>
        </w:tc>
        <w:tc>
          <w:tcPr>
            <w:tcW w:w="7530" w:type="dxa"/>
            <w:shd w:val="clear" w:color="auto" w:fill="FFFFFF"/>
          </w:tcPr>
          <w:p w14:paraId="06462DF2" w14:textId="77777777" w:rsidR="00167C08" w:rsidRDefault="00000000">
            <w:pPr>
              <w:numPr>
                <w:ilvl w:val="0"/>
                <w:numId w:val="11"/>
              </w:numPr>
              <w:rPr>
                <w:rFonts w:ascii="Roboto" w:eastAsia="Roboto" w:hAnsi="Roboto" w:cs="Roboto"/>
                <w:sz w:val="22"/>
                <w:szCs w:val="22"/>
              </w:rPr>
            </w:pPr>
            <w:r>
              <w:rPr>
                <w:rFonts w:ascii="Roboto" w:eastAsia="Roboto" w:hAnsi="Roboto" w:cs="Roboto"/>
                <w:sz w:val="22"/>
                <w:szCs w:val="22"/>
              </w:rPr>
              <w:t xml:space="preserve">Communication!  </w:t>
            </w:r>
          </w:p>
          <w:p w14:paraId="4D5D5F86" w14:textId="77777777" w:rsidR="00167C08" w:rsidRDefault="00000000">
            <w:pPr>
              <w:numPr>
                <w:ilvl w:val="0"/>
                <w:numId w:val="1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Reflection</w:t>
            </w:r>
          </w:p>
          <w:p w14:paraId="122683E1" w14:textId="77777777" w:rsidR="00167C08" w:rsidRDefault="00000000">
            <w:pPr>
              <w:numPr>
                <w:ilvl w:val="0"/>
                <w:numId w:val="1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Explanation</w:t>
            </w:r>
          </w:p>
          <w:p w14:paraId="6A9E0D4D" w14:textId="77777777" w:rsidR="00167C08" w:rsidRDefault="00000000">
            <w:pPr>
              <w:numPr>
                <w:ilvl w:val="0"/>
                <w:numId w:val="1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Narration</w:t>
            </w:r>
          </w:p>
          <w:p w14:paraId="4C713683" w14:textId="77777777" w:rsidR="00167C08" w:rsidRDefault="00000000">
            <w:pPr>
              <w:numPr>
                <w:ilvl w:val="0"/>
                <w:numId w:val="1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Description</w:t>
            </w:r>
          </w:p>
          <w:p w14:paraId="2E451CE1" w14:textId="77777777" w:rsidR="00167C08" w:rsidRDefault="00000000">
            <w:pPr>
              <w:numPr>
                <w:ilvl w:val="0"/>
                <w:numId w:val="11"/>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Experimentation with language</w:t>
            </w:r>
          </w:p>
        </w:tc>
      </w:tr>
      <w:tr w:rsidR="00167C08" w14:paraId="6D4EA49F" w14:textId="77777777">
        <w:tc>
          <w:tcPr>
            <w:tcW w:w="870" w:type="dxa"/>
            <w:shd w:val="clear" w:color="auto" w:fill="FFFFFF"/>
          </w:tcPr>
          <w:p w14:paraId="1D94C137" w14:textId="77777777" w:rsidR="00167C08" w:rsidRDefault="00000000">
            <w:pPr>
              <w:rPr>
                <w:rFonts w:ascii="Roboto" w:eastAsia="Roboto" w:hAnsi="Roboto" w:cs="Roboto"/>
                <w:sz w:val="22"/>
                <w:szCs w:val="22"/>
              </w:rPr>
            </w:pPr>
            <w:r>
              <w:rPr>
                <w:rFonts w:ascii="Roboto" w:eastAsia="Roboto" w:hAnsi="Roboto" w:cs="Roboto"/>
                <w:sz w:val="22"/>
                <w:szCs w:val="22"/>
              </w:rPr>
              <w:t>5</w:t>
            </w:r>
          </w:p>
        </w:tc>
        <w:tc>
          <w:tcPr>
            <w:tcW w:w="2370" w:type="dxa"/>
            <w:shd w:val="clear" w:color="auto" w:fill="FFFFFF"/>
          </w:tcPr>
          <w:p w14:paraId="6EC51413" w14:textId="77777777" w:rsidR="00167C08" w:rsidRDefault="00000000">
            <w:pPr>
              <w:rPr>
                <w:rFonts w:ascii="Roboto" w:eastAsia="Roboto" w:hAnsi="Roboto" w:cs="Roboto"/>
                <w:sz w:val="22"/>
                <w:szCs w:val="22"/>
              </w:rPr>
            </w:pPr>
            <w:r>
              <w:rPr>
                <w:rFonts w:ascii="Roboto" w:eastAsia="Roboto" w:hAnsi="Roboto" w:cs="Roboto"/>
                <w:sz w:val="22"/>
                <w:szCs w:val="22"/>
              </w:rPr>
              <w:t>Discussion and dialogue of texts and representations... purposes</w:t>
            </w:r>
          </w:p>
        </w:tc>
        <w:tc>
          <w:tcPr>
            <w:tcW w:w="7530" w:type="dxa"/>
            <w:shd w:val="clear" w:color="auto" w:fill="FFFFFF"/>
          </w:tcPr>
          <w:p w14:paraId="19A0067B"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Communicate in a variety of topics in an additional language</w:t>
            </w:r>
          </w:p>
          <w:p w14:paraId="2B254D9D"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Ask and answer questions</w:t>
            </w:r>
          </w:p>
          <w:p w14:paraId="511F4AF6"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Share and support opinions</w:t>
            </w:r>
          </w:p>
          <w:p w14:paraId="388BB1C9"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Communicate with others who speak the WL</w:t>
            </w:r>
          </w:p>
          <w:p w14:paraId="62302D81" w14:textId="77777777" w:rsidR="00167C08" w:rsidRDefault="00000000">
            <w:pPr>
              <w:numPr>
                <w:ilvl w:val="0"/>
                <w:numId w:val="3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Immersive conversation... language learning for all purposes</w:t>
            </w:r>
          </w:p>
        </w:tc>
      </w:tr>
      <w:tr w:rsidR="00167C08" w14:paraId="0798494B" w14:textId="77777777">
        <w:tc>
          <w:tcPr>
            <w:tcW w:w="870" w:type="dxa"/>
            <w:shd w:val="clear" w:color="auto" w:fill="FFFFFF"/>
          </w:tcPr>
          <w:p w14:paraId="7D0E6424" w14:textId="77777777" w:rsidR="00167C08" w:rsidRDefault="00000000">
            <w:pPr>
              <w:rPr>
                <w:rFonts w:ascii="Roboto" w:eastAsia="Roboto" w:hAnsi="Roboto" w:cs="Roboto"/>
                <w:sz w:val="22"/>
                <w:szCs w:val="22"/>
              </w:rPr>
            </w:pPr>
            <w:r>
              <w:rPr>
                <w:rFonts w:ascii="Roboto" w:eastAsia="Roboto" w:hAnsi="Roboto" w:cs="Roboto"/>
                <w:sz w:val="22"/>
                <w:szCs w:val="22"/>
              </w:rPr>
              <w:t>6</w:t>
            </w:r>
          </w:p>
        </w:tc>
        <w:tc>
          <w:tcPr>
            <w:tcW w:w="2370" w:type="dxa"/>
            <w:shd w:val="clear" w:color="auto" w:fill="FFFFFF"/>
          </w:tcPr>
          <w:p w14:paraId="2C24A700" w14:textId="77777777" w:rsidR="00167C08" w:rsidRDefault="00000000">
            <w:pPr>
              <w:rPr>
                <w:rFonts w:ascii="Roboto" w:eastAsia="Roboto" w:hAnsi="Roboto" w:cs="Roboto"/>
                <w:sz w:val="22"/>
                <w:szCs w:val="22"/>
              </w:rPr>
            </w:pPr>
            <w:r>
              <w:rPr>
                <w:rFonts w:ascii="Roboto" w:eastAsia="Roboto" w:hAnsi="Roboto" w:cs="Roboto"/>
                <w:sz w:val="22"/>
                <w:szCs w:val="22"/>
              </w:rPr>
              <w:t xml:space="preserve">Speaking and listening </w:t>
            </w:r>
          </w:p>
        </w:tc>
        <w:tc>
          <w:tcPr>
            <w:tcW w:w="7530" w:type="dxa"/>
            <w:shd w:val="clear" w:color="auto" w:fill="FFFFFF"/>
          </w:tcPr>
          <w:p w14:paraId="15277076"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Vlogs, video post, Tik Toks, etc.</w:t>
            </w:r>
          </w:p>
          <w:p w14:paraId="251220F5"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Interviews</w:t>
            </w:r>
          </w:p>
          <w:p w14:paraId="4387126C"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Songs</w:t>
            </w:r>
          </w:p>
          <w:p w14:paraId="2FDA94A6"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films/tv shows/clips</w:t>
            </w:r>
          </w:p>
          <w:p w14:paraId="6F856EDB"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News clips</w:t>
            </w:r>
          </w:p>
          <w:p w14:paraId="6CFABD7E"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Sports clips</w:t>
            </w:r>
          </w:p>
          <w:p w14:paraId="6A448760"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Weather forecasts</w:t>
            </w:r>
          </w:p>
          <w:p w14:paraId="620A70C6"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Tours</w:t>
            </w:r>
          </w:p>
          <w:p w14:paraId="45954248"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Teaching, how-to videos</w:t>
            </w:r>
          </w:p>
          <w:p w14:paraId="0A1CA2A5" w14:textId="77777777" w:rsidR="00167C08" w:rsidRDefault="00000000">
            <w:pPr>
              <w:numPr>
                <w:ilvl w:val="0"/>
                <w:numId w:val="5"/>
              </w:numPr>
              <w:rPr>
                <w:rFonts w:ascii="Roboto" w:eastAsia="Roboto" w:hAnsi="Roboto" w:cs="Roboto"/>
                <w:sz w:val="22"/>
                <w:szCs w:val="22"/>
              </w:rPr>
            </w:pPr>
            <w:r>
              <w:rPr>
                <w:rFonts w:ascii="Roboto" w:eastAsia="Roboto" w:hAnsi="Roboto" w:cs="Roboto"/>
                <w:sz w:val="22"/>
                <w:szCs w:val="22"/>
              </w:rPr>
              <w:t>Phone calls, chats</w:t>
            </w:r>
          </w:p>
        </w:tc>
      </w:tr>
      <w:tr w:rsidR="00167C08" w14:paraId="26A955C4" w14:textId="77777777">
        <w:tc>
          <w:tcPr>
            <w:tcW w:w="870" w:type="dxa"/>
            <w:shd w:val="clear" w:color="auto" w:fill="FFFFFF"/>
          </w:tcPr>
          <w:p w14:paraId="7840824F" w14:textId="77777777" w:rsidR="00167C08" w:rsidRDefault="00000000">
            <w:pPr>
              <w:rPr>
                <w:rFonts w:ascii="Roboto" w:eastAsia="Roboto" w:hAnsi="Roboto" w:cs="Roboto"/>
                <w:sz w:val="22"/>
                <w:szCs w:val="22"/>
              </w:rPr>
            </w:pPr>
            <w:r>
              <w:rPr>
                <w:rFonts w:ascii="Roboto" w:eastAsia="Roboto" w:hAnsi="Roboto" w:cs="Roboto"/>
                <w:sz w:val="22"/>
                <w:szCs w:val="22"/>
              </w:rPr>
              <w:lastRenderedPageBreak/>
              <w:t>7</w:t>
            </w:r>
          </w:p>
        </w:tc>
        <w:tc>
          <w:tcPr>
            <w:tcW w:w="2370" w:type="dxa"/>
            <w:shd w:val="clear" w:color="auto" w:fill="FFFFFF"/>
          </w:tcPr>
          <w:p w14:paraId="5DD3F627" w14:textId="77777777" w:rsidR="00167C08" w:rsidRDefault="00000000">
            <w:pPr>
              <w:rPr>
                <w:rFonts w:ascii="Roboto" w:eastAsia="Roboto" w:hAnsi="Roboto" w:cs="Roboto"/>
                <w:sz w:val="22"/>
                <w:szCs w:val="22"/>
              </w:rPr>
            </w:pPr>
            <w:r>
              <w:rPr>
                <w:rFonts w:ascii="Roboto" w:eastAsia="Roboto" w:hAnsi="Roboto" w:cs="Roboto"/>
                <w:sz w:val="22"/>
                <w:szCs w:val="22"/>
              </w:rPr>
              <w:t>Language and vocabulary, types, patterns, etc.</w:t>
            </w:r>
          </w:p>
        </w:tc>
        <w:tc>
          <w:tcPr>
            <w:tcW w:w="7530" w:type="dxa"/>
            <w:shd w:val="clear" w:color="auto" w:fill="FFFFFF"/>
          </w:tcPr>
          <w:p w14:paraId="27970DE9"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High frequency vocabulary</w:t>
            </w:r>
          </w:p>
          <w:p w14:paraId="68FD7204"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High frequency structures</w:t>
            </w:r>
          </w:p>
          <w:p w14:paraId="5E0C0381"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Flavoring particles</w:t>
            </w:r>
          </w:p>
          <w:p w14:paraId="0DEF55F7" w14:textId="77777777" w:rsidR="00167C08" w:rsidRDefault="00000000">
            <w:pPr>
              <w:numPr>
                <w:ilvl w:val="0"/>
                <w:numId w:val="3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All the words in a new language!</w:t>
            </w:r>
          </w:p>
          <w:p w14:paraId="31C1A000" w14:textId="77777777" w:rsidR="00167C08" w:rsidRDefault="00000000">
            <w:pPr>
              <w:numPr>
                <w:ilvl w:val="1"/>
                <w:numId w:val="35"/>
              </w:numPr>
              <w:rPr>
                <w:rFonts w:ascii="Roboto" w:eastAsia="Roboto" w:hAnsi="Roboto" w:cs="Roboto"/>
              </w:rPr>
            </w:pPr>
            <w:r>
              <w:rPr>
                <w:rFonts w:ascii="Roboto" w:eastAsia="Roboto" w:hAnsi="Roboto" w:cs="Roboto"/>
              </w:rPr>
              <w:t>cognates and false cognates</w:t>
            </w:r>
          </w:p>
          <w:p w14:paraId="6C23ED79" w14:textId="77777777" w:rsidR="00167C08" w:rsidRDefault="00000000">
            <w:pPr>
              <w:numPr>
                <w:ilvl w:val="1"/>
                <w:numId w:val="35"/>
              </w:numPr>
              <w:rPr>
                <w:rFonts w:ascii="Roboto" w:eastAsia="Roboto" w:hAnsi="Roboto" w:cs="Roboto"/>
              </w:rPr>
            </w:pPr>
            <w:r>
              <w:rPr>
                <w:rFonts w:ascii="Roboto" w:eastAsia="Roboto" w:hAnsi="Roboto" w:cs="Roboto"/>
              </w:rPr>
              <w:t>approximate cognates</w:t>
            </w:r>
          </w:p>
          <w:p w14:paraId="395A341E" w14:textId="77777777" w:rsidR="00167C08" w:rsidRDefault="00000000">
            <w:pPr>
              <w:numPr>
                <w:ilvl w:val="1"/>
                <w:numId w:val="35"/>
              </w:numPr>
              <w:rPr>
                <w:rFonts w:ascii="Roboto" w:eastAsia="Roboto" w:hAnsi="Roboto" w:cs="Roboto"/>
              </w:rPr>
            </w:pPr>
            <w:r>
              <w:rPr>
                <w:rFonts w:ascii="Roboto" w:eastAsia="Roboto" w:hAnsi="Roboto" w:cs="Roboto"/>
              </w:rPr>
              <w:t>word families</w:t>
            </w:r>
          </w:p>
          <w:p w14:paraId="548E31CC" w14:textId="77777777" w:rsidR="00167C08" w:rsidRDefault="00000000">
            <w:pPr>
              <w:numPr>
                <w:ilvl w:val="0"/>
                <w:numId w:val="35"/>
              </w:numPr>
              <w:rPr>
                <w:rFonts w:ascii="Roboto" w:eastAsia="Roboto" w:hAnsi="Roboto" w:cs="Roboto"/>
              </w:rPr>
            </w:pPr>
            <w:r>
              <w:rPr>
                <w:rFonts w:ascii="Roboto" w:eastAsia="Roboto" w:hAnsi="Roboto" w:cs="Roboto"/>
              </w:rPr>
              <w:t>Word order, gender, number</w:t>
            </w:r>
          </w:p>
          <w:p w14:paraId="6E194336" w14:textId="77777777" w:rsidR="00167C08" w:rsidRDefault="00000000">
            <w:pPr>
              <w:numPr>
                <w:ilvl w:val="0"/>
                <w:numId w:val="35"/>
              </w:numPr>
              <w:rPr>
                <w:rFonts w:ascii="Roboto" w:eastAsia="Roboto" w:hAnsi="Roboto" w:cs="Roboto"/>
              </w:rPr>
            </w:pPr>
            <w:r>
              <w:rPr>
                <w:rFonts w:ascii="Roboto" w:eastAsia="Roboto" w:hAnsi="Roboto" w:cs="Roboto"/>
              </w:rPr>
              <w:t>Concordance of subject-verb, adjectives, etc.</w:t>
            </w:r>
          </w:p>
          <w:p w14:paraId="5A34623B" w14:textId="77777777" w:rsidR="00167C08" w:rsidRDefault="00167C08">
            <w:pPr>
              <w:pBdr>
                <w:top w:val="nil"/>
                <w:left w:val="nil"/>
                <w:bottom w:val="nil"/>
                <w:right w:val="nil"/>
                <w:between w:val="nil"/>
              </w:pBdr>
              <w:ind w:left="720"/>
              <w:rPr>
                <w:rFonts w:ascii="Roboto" w:eastAsia="Roboto" w:hAnsi="Roboto" w:cs="Roboto"/>
                <w:sz w:val="22"/>
                <w:szCs w:val="22"/>
              </w:rPr>
            </w:pPr>
          </w:p>
        </w:tc>
      </w:tr>
      <w:tr w:rsidR="00167C08" w14:paraId="681181D1" w14:textId="77777777">
        <w:tc>
          <w:tcPr>
            <w:tcW w:w="870" w:type="dxa"/>
            <w:shd w:val="clear" w:color="auto" w:fill="FFFFFF"/>
          </w:tcPr>
          <w:p w14:paraId="494BFBFF" w14:textId="77777777" w:rsidR="00167C08" w:rsidRDefault="00000000">
            <w:pPr>
              <w:rPr>
                <w:rFonts w:ascii="Roboto" w:eastAsia="Roboto" w:hAnsi="Roboto" w:cs="Roboto"/>
                <w:sz w:val="22"/>
                <w:szCs w:val="22"/>
              </w:rPr>
            </w:pPr>
            <w:r>
              <w:rPr>
                <w:rFonts w:ascii="Roboto" w:eastAsia="Roboto" w:hAnsi="Roboto" w:cs="Roboto"/>
                <w:sz w:val="22"/>
                <w:szCs w:val="22"/>
              </w:rPr>
              <w:t>8</w:t>
            </w:r>
          </w:p>
        </w:tc>
        <w:tc>
          <w:tcPr>
            <w:tcW w:w="2370" w:type="dxa"/>
            <w:shd w:val="clear" w:color="auto" w:fill="FFFFFF"/>
          </w:tcPr>
          <w:p w14:paraId="030F3D88" w14:textId="77777777" w:rsidR="00167C08" w:rsidRDefault="00000000">
            <w:pPr>
              <w:rPr>
                <w:rFonts w:ascii="Roboto" w:eastAsia="Roboto" w:hAnsi="Roboto" w:cs="Roboto"/>
                <w:sz w:val="22"/>
                <w:szCs w:val="22"/>
              </w:rPr>
            </w:pPr>
            <w:r>
              <w:rPr>
                <w:rFonts w:ascii="Roboto" w:eastAsia="Roboto" w:hAnsi="Roboto" w:cs="Roboto"/>
                <w:sz w:val="22"/>
                <w:szCs w:val="22"/>
              </w:rPr>
              <w:t xml:space="preserve">Assessment practices </w:t>
            </w:r>
          </w:p>
        </w:tc>
        <w:tc>
          <w:tcPr>
            <w:tcW w:w="7530" w:type="dxa"/>
            <w:shd w:val="clear" w:color="auto" w:fill="FFFFFF"/>
          </w:tcPr>
          <w:p w14:paraId="7AB8405A" w14:textId="77777777" w:rsidR="00167C08" w:rsidRDefault="00000000">
            <w:pPr>
              <w:numPr>
                <w:ilvl w:val="0"/>
                <w:numId w:val="8"/>
              </w:numPr>
              <w:rPr>
                <w:rFonts w:ascii="Roboto" w:eastAsia="Roboto" w:hAnsi="Roboto" w:cs="Roboto"/>
                <w:sz w:val="22"/>
                <w:szCs w:val="22"/>
              </w:rPr>
            </w:pPr>
            <w:r>
              <w:rPr>
                <w:rFonts w:ascii="Roboto" w:eastAsia="Roboto" w:hAnsi="Roboto" w:cs="Roboto"/>
                <w:sz w:val="22"/>
                <w:szCs w:val="22"/>
              </w:rPr>
              <w:t>Performance assessments</w:t>
            </w:r>
          </w:p>
          <w:p w14:paraId="0989B483" w14:textId="77777777" w:rsidR="00167C08" w:rsidRDefault="00000000">
            <w:pPr>
              <w:numPr>
                <w:ilvl w:val="1"/>
                <w:numId w:val="8"/>
              </w:numPr>
              <w:rPr>
                <w:rFonts w:ascii="Roboto" w:eastAsia="Roboto" w:hAnsi="Roboto" w:cs="Roboto"/>
                <w:sz w:val="22"/>
                <w:szCs w:val="22"/>
              </w:rPr>
            </w:pPr>
            <w:r>
              <w:rPr>
                <w:rFonts w:ascii="Roboto" w:eastAsia="Roboto" w:hAnsi="Roboto" w:cs="Roboto"/>
                <w:sz w:val="22"/>
                <w:szCs w:val="22"/>
              </w:rPr>
              <w:t>listening, speaking, reading, and writing</w:t>
            </w:r>
          </w:p>
          <w:p w14:paraId="02DEBAB8" w14:textId="77777777" w:rsidR="00167C08" w:rsidRDefault="00000000">
            <w:pPr>
              <w:numPr>
                <w:ilvl w:val="0"/>
                <w:numId w:val="8"/>
              </w:numPr>
              <w:rPr>
                <w:rFonts w:ascii="Roboto" w:eastAsia="Roboto" w:hAnsi="Roboto" w:cs="Roboto"/>
                <w:sz w:val="22"/>
                <w:szCs w:val="22"/>
              </w:rPr>
            </w:pPr>
            <w:r>
              <w:rPr>
                <w:rFonts w:ascii="Roboto" w:eastAsia="Roboto" w:hAnsi="Roboto" w:cs="Roboto"/>
                <w:sz w:val="22"/>
                <w:szCs w:val="22"/>
              </w:rPr>
              <w:t>Three modes of communication (interpretive, interpersonal, presentational)</w:t>
            </w:r>
          </w:p>
          <w:p w14:paraId="35ADD001" w14:textId="77777777" w:rsidR="00167C08" w:rsidRDefault="00000000">
            <w:pPr>
              <w:numPr>
                <w:ilvl w:val="0"/>
                <w:numId w:val="8"/>
              </w:numPr>
              <w:rPr>
                <w:rFonts w:ascii="Roboto" w:eastAsia="Roboto" w:hAnsi="Roboto" w:cs="Roboto"/>
                <w:sz w:val="22"/>
                <w:szCs w:val="22"/>
              </w:rPr>
            </w:pPr>
            <w:r>
              <w:rPr>
                <w:rFonts w:ascii="Roboto" w:eastAsia="Roboto" w:hAnsi="Roboto" w:cs="Roboto"/>
                <w:sz w:val="22"/>
                <w:szCs w:val="22"/>
              </w:rPr>
              <w:t>Authentic tasks</w:t>
            </w:r>
          </w:p>
        </w:tc>
      </w:tr>
      <w:tr w:rsidR="00167C08" w14:paraId="7F85FA2D" w14:textId="77777777">
        <w:tc>
          <w:tcPr>
            <w:tcW w:w="870" w:type="dxa"/>
            <w:shd w:val="clear" w:color="auto" w:fill="FFFFFF"/>
          </w:tcPr>
          <w:p w14:paraId="02AE1C66" w14:textId="77777777" w:rsidR="00167C08" w:rsidRDefault="00000000">
            <w:pPr>
              <w:rPr>
                <w:rFonts w:ascii="Roboto" w:eastAsia="Roboto" w:hAnsi="Roboto" w:cs="Roboto"/>
                <w:sz w:val="22"/>
                <w:szCs w:val="22"/>
              </w:rPr>
            </w:pPr>
            <w:r>
              <w:rPr>
                <w:rFonts w:ascii="Roboto" w:eastAsia="Roboto" w:hAnsi="Roboto" w:cs="Roboto"/>
                <w:sz w:val="22"/>
                <w:szCs w:val="22"/>
              </w:rPr>
              <w:t>9</w:t>
            </w:r>
          </w:p>
        </w:tc>
        <w:tc>
          <w:tcPr>
            <w:tcW w:w="2370" w:type="dxa"/>
            <w:shd w:val="clear" w:color="auto" w:fill="FFFFFF"/>
          </w:tcPr>
          <w:p w14:paraId="6C8436FD" w14:textId="77777777" w:rsidR="00167C08" w:rsidRDefault="00000000">
            <w:pPr>
              <w:rPr>
                <w:rFonts w:ascii="Roboto" w:eastAsia="Roboto" w:hAnsi="Roboto" w:cs="Roboto"/>
                <w:sz w:val="22"/>
                <w:szCs w:val="22"/>
              </w:rPr>
            </w:pPr>
            <w:r>
              <w:rPr>
                <w:rFonts w:ascii="Roboto" w:eastAsia="Roboto" w:hAnsi="Roboto" w:cs="Roboto"/>
                <w:sz w:val="22"/>
                <w:szCs w:val="22"/>
              </w:rPr>
              <w:t>Community networks and resources</w:t>
            </w:r>
          </w:p>
        </w:tc>
        <w:tc>
          <w:tcPr>
            <w:tcW w:w="7530" w:type="dxa"/>
            <w:shd w:val="clear" w:color="auto" w:fill="FFFFFF"/>
          </w:tcPr>
          <w:p w14:paraId="273E821F"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Local/international native speakers of the language of focus</w:t>
            </w:r>
          </w:p>
          <w:p w14:paraId="2412B38F" w14:textId="77777777" w:rsidR="00167C08" w:rsidRDefault="00000000">
            <w:pPr>
              <w:numPr>
                <w:ilvl w:val="0"/>
                <w:numId w:val="35"/>
              </w:numPr>
              <w:rPr>
                <w:rFonts w:ascii="Roboto" w:eastAsia="Roboto" w:hAnsi="Roboto" w:cs="Roboto"/>
                <w:sz w:val="22"/>
                <w:szCs w:val="22"/>
              </w:rPr>
            </w:pPr>
            <w:r>
              <w:rPr>
                <w:rFonts w:ascii="Roboto" w:eastAsia="Roboto" w:hAnsi="Roboto" w:cs="Roboto"/>
                <w:sz w:val="22"/>
                <w:szCs w:val="22"/>
              </w:rPr>
              <w:t>Local/international cultural resources and institutions</w:t>
            </w:r>
          </w:p>
          <w:p w14:paraId="7C7F35AF" w14:textId="77777777" w:rsidR="00167C08" w:rsidRDefault="00000000">
            <w:pPr>
              <w:numPr>
                <w:ilvl w:val="0"/>
                <w:numId w:val="3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Online, international </w:t>
            </w:r>
            <w:proofErr w:type="spellStart"/>
            <w:r>
              <w:rPr>
                <w:rFonts w:ascii="Roboto" w:eastAsia="Roboto" w:hAnsi="Roboto" w:cs="Roboto"/>
                <w:sz w:val="22"/>
                <w:szCs w:val="22"/>
              </w:rPr>
              <w:t>neworks</w:t>
            </w:r>
            <w:proofErr w:type="spellEnd"/>
          </w:p>
          <w:p w14:paraId="373B7861" w14:textId="77777777" w:rsidR="00167C08" w:rsidRDefault="00000000">
            <w:pPr>
              <w:numPr>
                <w:ilvl w:val="0"/>
                <w:numId w:val="35"/>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Local/international businesses</w:t>
            </w:r>
          </w:p>
        </w:tc>
      </w:tr>
      <w:tr w:rsidR="00167C08" w14:paraId="5E62FE7A" w14:textId="77777777">
        <w:tc>
          <w:tcPr>
            <w:tcW w:w="870" w:type="dxa"/>
            <w:shd w:val="clear" w:color="auto" w:fill="FFFFFF"/>
          </w:tcPr>
          <w:p w14:paraId="51DB817D" w14:textId="77777777" w:rsidR="00167C08" w:rsidRDefault="00000000">
            <w:pPr>
              <w:rPr>
                <w:rFonts w:ascii="Roboto" w:eastAsia="Roboto" w:hAnsi="Roboto" w:cs="Roboto"/>
                <w:sz w:val="22"/>
                <w:szCs w:val="22"/>
              </w:rPr>
            </w:pPr>
            <w:r>
              <w:rPr>
                <w:rFonts w:ascii="Roboto" w:eastAsia="Roboto" w:hAnsi="Roboto" w:cs="Roboto"/>
                <w:sz w:val="22"/>
                <w:szCs w:val="22"/>
              </w:rPr>
              <w:t>10</w:t>
            </w:r>
          </w:p>
        </w:tc>
        <w:tc>
          <w:tcPr>
            <w:tcW w:w="2370" w:type="dxa"/>
            <w:shd w:val="clear" w:color="auto" w:fill="FFFFFF"/>
          </w:tcPr>
          <w:p w14:paraId="6D037D09" w14:textId="77777777" w:rsidR="00167C08" w:rsidRDefault="00000000">
            <w:pPr>
              <w:rPr>
                <w:rFonts w:ascii="Roboto" w:eastAsia="Roboto" w:hAnsi="Roboto" w:cs="Roboto"/>
                <w:sz w:val="22"/>
                <w:szCs w:val="22"/>
              </w:rPr>
            </w:pPr>
            <w:proofErr w:type="spellStart"/>
            <w:r>
              <w:rPr>
                <w:rFonts w:ascii="Roboto" w:eastAsia="Roboto" w:hAnsi="Roboto" w:cs="Roboto"/>
                <w:sz w:val="22"/>
                <w:szCs w:val="22"/>
              </w:rPr>
              <w:t>Metadiscursive</w:t>
            </w:r>
            <w:proofErr w:type="spellEnd"/>
          </w:p>
        </w:tc>
        <w:tc>
          <w:tcPr>
            <w:tcW w:w="7530" w:type="dxa"/>
            <w:shd w:val="clear" w:color="auto" w:fill="FFFFFF"/>
          </w:tcPr>
          <w:p w14:paraId="39E0C04D" w14:textId="77777777" w:rsidR="00167C08" w:rsidRDefault="00000000">
            <w:pPr>
              <w:numPr>
                <w:ilvl w:val="0"/>
                <w:numId w:val="37"/>
              </w:numPr>
              <w:rPr>
                <w:rFonts w:ascii="Roboto" w:eastAsia="Roboto" w:hAnsi="Roboto" w:cs="Roboto"/>
                <w:sz w:val="22"/>
                <w:szCs w:val="22"/>
              </w:rPr>
            </w:pPr>
            <w:r>
              <w:rPr>
                <w:rFonts w:ascii="Roboto" w:eastAsia="Roboto" w:hAnsi="Roboto" w:cs="Roboto"/>
                <w:sz w:val="22"/>
                <w:szCs w:val="22"/>
              </w:rPr>
              <w:t>Comparing language features</w:t>
            </w:r>
          </w:p>
          <w:p w14:paraId="7E3E1187" w14:textId="77777777" w:rsidR="00167C08" w:rsidRDefault="00000000">
            <w:pPr>
              <w:numPr>
                <w:ilvl w:val="0"/>
                <w:numId w:val="37"/>
              </w:numPr>
              <w:rPr>
                <w:rFonts w:ascii="Roboto" w:eastAsia="Roboto" w:hAnsi="Roboto" w:cs="Roboto"/>
                <w:sz w:val="22"/>
                <w:szCs w:val="22"/>
              </w:rPr>
            </w:pPr>
            <w:r>
              <w:rPr>
                <w:rFonts w:ascii="Roboto" w:eastAsia="Roboto" w:hAnsi="Roboto" w:cs="Roboto"/>
                <w:sz w:val="22"/>
                <w:szCs w:val="22"/>
              </w:rPr>
              <w:t>Comparing language and cultural practices</w:t>
            </w:r>
          </w:p>
          <w:p w14:paraId="2E3353CB" w14:textId="77777777" w:rsidR="00167C08" w:rsidRDefault="00000000">
            <w:pPr>
              <w:numPr>
                <w:ilvl w:val="1"/>
                <w:numId w:val="37"/>
              </w:numPr>
              <w:rPr>
                <w:rFonts w:ascii="Roboto" w:eastAsia="Roboto" w:hAnsi="Roboto" w:cs="Roboto"/>
                <w:sz w:val="22"/>
                <w:szCs w:val="22"/>
              </w:rPr>
            </w:pPr>
            <w:r>
              <w:rPr>
                <w:rFonts w:ascii="Roboto" w:eastAsia="Roboto" w:hAnsi="Roboto" w:cs="Roboto"/>
                <w:sz w:val="22"/>
                <w:szCs w:val="22"/>
              </w:rPr>
              <w:t>layers of formality (based on age, and location/job titles)</w:t>
            </w:r>
          </w:p>
          <w:p w14:paraId="02224E05" w14:textId="77777777" w:rsidR="00167C08" w:rsidRDefault="00000000">
            <w:pPr>
              <w:numPr>
                <w:ilvl w:val="1"/>
                <w:numId w:val="37"/>
              </w:numPr>
              <w:rPr>
                <w:rFonts w:ascii="Roboto" w:eastAsia="Roboto" w:hAnsi="Roboto" w:cs="Roboto"/>
                <w:sz w:val="22"/>
                <w:szCs w:val="22"/>
              </w:rPr>
            </w:pPr>
            <w:r>
              <w:rPr>
                <w:rFonts w:ascii="Roboto" w:eastAsia="Roboto" w:hAnsi="Roboto" w:cs="Roboto"/>
                <w:sz w:val="22"/>
                <w:szCs w:val="22"/>
              </w:rPr>
              <w:t>honorifics</w:t>
            </w:r>
          </w:p>
          <w:p w14:paraId="7917BCED" w14:textId="77777777" w:rsidR="00167C08" w:rsidRDefault="00000000">
            <w:pPr>
              <w:numPr>
                <w:ilvl w:val="0"/>
                <w:numId w:val="37"/>
              </w:numPr>
              <w:rPr>
                <w:rFonts w:ascii="Roboto" w:eastAsia="Roboto" w:hAnsi="Roboto" w:cs="Roboto"/>
                <w:sz w:val="22"/>
                <w:szCs w:val="22"/>
              </w:rPr>
            </w:pPr>
            <w:r>
              <w:rPr>
                <w:rFonts w:ascii="Roboto" w:eastAsia="Roboto" w:hAnsi="Roboto" w:cs="Roboto"/>
                <w:sz w:val="22"/>
                <w:szCs w:val="22"/>
              </w:rPr>
              <w:t>Discussing and using strategies to learn an L2</w:t>
            </w:r>
          </w:p>
          <w:p w14:paraId="1EB7C943" w14:textId="77777777" w:rsidR="00167C08" w:rsidRDefault="00000000">
            <w:pPr>
              <w:numPr>
                <w:ilvl w:val="0"/>
                <w:numId w:val="3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makes a language more accessible or easier to learn?</w:t>
            </w:r>
          </w:p>
          <w:p w14:paraId="0BB0CECF" w14:textId="77777777" w:rsidR="00167C08" w:rsidRDefault="00000000">
            <w:pPr>
              <w:numPr>
                <w:ilvl w:val="0"/>
                <w:numId w:val="3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What practices help us learn language?</w:t>
            </w:r>
          </w:p>
          <w:p w14:paraId="18FA88E8" w14:textId="77777777" w:rsidR="00167C08" w:rsidRDefault="00000000">
            <w:pPr>
              <w:numPr>
                <w:ilvl w:val="0"/>
                <w:numId w:val="37"/>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Analyzing regional variations of a language and issues of power and identity</w:t>
            </w:r>
          </w:p>
        </w:tc>
      </w:tr>
    </w:tbl>
    <w:p w14:paraId="16C97221" w14:textId="77777777" w:rsidR="00167C08" w:rsidRDefault="00167C08">
      <w:pPr>
        <w:rPr>
          <w:rFonts w:ascii="Roboto" w:eastAsia="Roboto" w:hAnsi="Roboto" w:cs="Roboto"/>
        </w:rPr>
      </w:pPr>
    </w:p>
    <w:p w14:paraId="492C0D5E" w14:textId="77777777" w:rsidR="00167C08" w:rsidRDefault="00000000">
      <w:pPr>
        <w:rPr>
          <w:rFonts w:ascii="Roboto" w:eastAsia="Roboto" w:hAnsi="Roboto" w:cs="Roboto"/>
          <w:b/>
          <w:sz w:val="32"/>
          <w:szCs w:val="32"/>
        </w:rPr>
      </w:pPr>
      <w:bookmarkStart w:id="10" w:name="bookmark=id.uoj1w32242yl" w:colFirst="0" w:colLast="0"/>
      <w:bookmarkEnd w:id="10"/>
      <w:r>
        <w:rPr>
          <w:rFonts w:ascii="Roboto" w:eastAsia="Roboto" w:hAnsi="Roboto" w:cs="Roboto"/>
          <w:b/>
          <w:sz w:val="32"/>
          <w:szCs w:val="32"/>
        </w:rPr>
        <w:t>Beyond the Core Suggested Resources</w:t>
      </w:r>
    </w:p>
    <w:p w14:paraId="3A099D86" w14:textId="77777777" w:rsidR="00167C08" w:rsidRDefault="00167C08">
      <w:pPr>
        <w:rPr>
          <w:rFonts w:ascii="Roboto" w:eastAsia="Roboto" w:hAnsi="Roboto" w:cs="Roboto"/>
          <w:b/>
        </w:rPr>
      </w:pPr>
    </w:p>
    <w:p w14:paraId="1DECF75F" w14:textId="77777777" w:rsidR="00167C08" w:rsidRDefault="00000000">
      <w:pPr>
        <w:spacing w:line="276" w:lineRule="auto"/>
        <w:rPr>
          <w:rFonts w:ascii="Roboto" w:eastAsia="Roboto" w:hAnsi="Roboto" w:cs="Roboto"/>
          <w:color w:val="385623"/>
        </w:rPr>
      </w:pPr>
      <w:hyperlink w:anchor="bookmark=kix.b4okfiq73hnx">
        <w:r>
          <w:rPr>
            <w:rFonts w:ascii="Roboto" w:eastAsia="Roboto" w:hAnsi="Roboto" w:cs="Roboto"/>
            <w:color w:val="385623"/>
            <w:u w:val="single"/>
          </w:rPr>
          <w:t>Heritage/World Languages</w:t>
        </w:r>
        <w:r>
          <w:rPr>
            <w:rFonts w:ascii="Roboto" w:eastAsia="Roboto" w:hAnsi="Roboto" w:cs="Roboto"/>
            <w:color w:val="385623"/>
            <w:u w:val="single"/>
          </w:rPr>
          <w:tab/>
        </w:r>
      </w:hyperlink>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hyperlink w:anchor="bookmark=kix.mtk01fpr2zs">
        <w:r>
          <w:rPr>
            <w:rFonts w:ascii="Roboto" w:eastAsia="Roboto" w:hAnsi="Roboto" w:cs="Roboto"/>
            <w:color w:val="385623"/>
            <w:u w:val="single"/>
          </w:rPr>
          <w:t>Visual Arts</w:t>
        </w:r>
      </w:hyperlink>
      <w:r>
        <w:rPr>
          <w:rFonts w:ascii="Roboto" w:eastAsia="Roboto" w:hAnsi="Roboto" w:cs="Roboto"/>
          <w:color w:val="385623"/>
        </w:rPr>
        <w:tab/>
      </w:r>
      <w:r>
        <w:rPr>
          <w:rFonts w:ascii="Roboto" w:eastAsia="Roboto" w:hAnsi="Roboto" w:cs="Roboto"/>
          <w:color w:val="385623"/>
        </w:rPr>
        <w:tab/>
      </w:r>
    </w:p>
    <w:p w14:paraId="26DABB40" w14:textId="77777777" w:rsidR="00167C08" w:rsidRDefault="00000000">
      <w:pPr>
        <w:spacing w:line="276" w:lineRule="auto"/>
        <w:rPr>
          <w:rFonts w:ascii="Roboto" w:eastAsia="Roboto" w:hAnsi="Roboto" w:cs="Roboto"/>
          <w:color w:val="385623"/>
        </w:rPr>
      </w:pPr>
      <w:hyperlink w:anchor="bookmark=kix.gwc43u1pvif9">
        <w:r>
          <w:rPr>
            <w:rFonts w:ascii="Roboto" w:eastAsia="Roboto" w:hAnsi="Roboto" w:cs="Roboto"/>
            <w:color w:val="385623"/>
            <w:u w:val="single"/>
          </w:rPr>
          <w:t>Performing Arts: Dance, Drama, and Theater</w:t>
        </w:r>
      </w:hyperlink>
      <w:r>
        <w:rPr>
          <w:rFonts w:ascii="Roboto" w:eastAsia="Roboto" w:hAnsi="Roboto" w:cs="Roboto"/>
          <w:color w:val="385623"/>
        </w:rPr>
        <w:tab/>
      </w:r>
      <w:r>
        <w:rPr>
          <w:rFonts w:ascii="Roboto" w:eastAsia="Roboto" w:hAnsi="Roboto" w:cs="Roboto"/>
          <w:color w:val="385623"/>
        </w:rPr>
        <w:tab/>
      </w:r>
      <w:hyperlink w:anchor="bookmark=kix.jxo5tomql2b">
        <w:r>
          <w:rPr>
            <w:rFonts w:ascii="Roboto" w:eastAsia="Roboto" w:hAnsi="Roboto" w:cs="Roboto"/>
            <w:color w:val="385623"/>
            <w:u w:val="single"/>
          </w:rPr>
          <w:t>Career and Technical Education</w:t>
        </w:r>
      </w:hyperlink>
    </w:p>
    <w:p w14:paraId="304E4185" w14:textId="77777777" w:rsidR="00167C08" w:rsidRDefault="00000000">
      <w:pPr>
        <w:spacing w:line="276" w:lineRule="auto"/>
        <w:rPr>
          <w:rFonts w:ascii="Roboto" w:eastAsia="Roboto" w:hAnsi="Roboto" w:cs="Roboto"/>
          <w:color w:val="385623"/>
        </w:rPr>
      </w:pPr>
      <w:hyperlink w:anchor="bookmark=kix.j1hrhpddlsv1">
        <w:r>
          <w:rPr>
            <w:rFonts w:ascii="Roboto" w:eastAsia="Roboto" w:hAnsi="Roboto" w:cs="Roboto"/>
            <w:color w:val="385623"/>
            <w:u w:val="single"/>
          </w:rPr>
          <w:t>Physical Education &amp; Health</w:t>
        </w:r>
      </w:hyperlink>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r>
        <w:rPr>
          <w:rFonts w:ascii="Roboto" w:eastAsia="Roboto" w:hAnsi="Roboto" w:cs="Roboto"/>
          <w:color w:val="385623"/>
        </w:rPr>
        <w:tab/>
      </w:r>
      <w:hyperlink w:anchor="bookmark=kix.jtd0gqq0wxn0">
        <w:r>
          <w:rPr>
            <w:rFonts w:ascii="Roboto" w:eastAsia="Roboto" w:hAnsi="Roboto" w:cs="Roboto"/>
            <w:color w:val="385623"/>
            <w:u w:val="single"/>
          </w:rPr>
          <w:t>Music: Band, Orchestra, and Vocal</w:t>
        </w:r>
      </w:hyperlink>
      <w:r>
        <w:rPr>
          <w:rFonts w:ascii="Roboto" w:eastAsia="Roboto" w:hAnsi="Roboto" w:cs="Roboto"/>
          <w:color w:val="385623"/>
        </w:rPr>
        <w:tab/>
      </w:r>
    </w:p>
    <w:p w14:paraId="453458CB" w14:textId="77777777" w:rsidR="00167C08" w:rsidRDefault="00167C08">
      <w:pPr>
        <w:rPr>
          <w:rFonts w:ascii="Roboto" w:eastAsia="Roboto" w:hAnsi="Roboto" w:cs="Roboto"/>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2"/>
        <w:gridCol w:w="1543"/>
        <w:gridCol w:w="1543"/>
        <w:gridCol w:w="1543"/>
        <w:gridCol w:w="1543"/>
        <w:gridCol w:w="1543"/>
        <w:gridCol w:w="1543"/>
      </w:tblGrid>
      <w:tr w:rsidR="00167C08" w14:paraId="54628332" w14:textId="77777777">
        <w:tc>
          <w:tcPr>
            <w:tcW w:w="1542" w:type="dxa"/>
            <w:shd w:val="clear" w:color="auto" w:fill="auto"/>
            <w:tcMar>
              <w:top w:w="100" w:type="dxa"/>
              <w:left w:w="100" w:type="dxa"/>
              <w:bottom w:w="100" w:type="dxa"/>
              <w:right w:w="100" w:type="dxa"/>
            </w:tcMar>
          </w:tcPr>
          <w:p w14:paraId="043F368C" w14:textId="77777777" w:rsidR="00167C08" w:rsidRDefault="00000000">
            <w:pPr>
              <w:spacing w:line="276" w:lineRule="auto"/>
              <w:jc w:val="center"/>
              <w:rPr>
                <w:rFonts w:ascii="Roboto" w:eastAsia="Roboto" w:hAnsi="Roboto" w:cs="Roboto"/>
              </w:rPr>
            </w:pPr>
            <w:r>
              <w:rPr>
                <w:rFonts w:ascii="Roboto" w:eastAsia="Roboto" w:hAnsi="Roboto" w:cs="Roboto"/>
                <w:noProof/>
              </w:rPr>
              <w:drawing>
                <wp:inline distT="114300" distB="114300" distL="114300" distR="114300" wp14:anchorId="173A6E06" wp14:editId="379B9C2B">
                  <wp:extent cx="847725" cy="723900"/>
                  <wp:effectExtent l="0" t="0" r="0" b="0"/>
                  <wp:docPr id="20946355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847725" cy="723900"/>
                          </a:xfrm>
                          <a:prstGeom prst="rect">
                            <a:avLst/>
                          </a:prstGeom>
                          <a:ln/>
                        </pic:spPr>
                      </pic:pic>
                    </a:graphicData>
                  </a:graphic>
                </wp:inline>
              </w:drawing>
            </w:r>
          </w:p>
        </w:tc>
        <w:tc>
          <w:tcPr>
            <w:tcW w:w="1542" w:type="dxa"/>
            <w:shd w:val="clear" w:color="auto" w:fill="D9EAD3"/>
            <w:tcMar>
              <w:top w:w="100" w:type="dxa"/>
              <w:left w:w="100" w:type="dxa"/>
              <w:bottom w:w="100" w:type="dxa"/>
              <w:right w:w="100" w:type="dxa"/>
            </w:tcMar>
          </w:tcPr>
          <w:p w14:paraId="081C4153" w14:textId="77777777" w:rsidR="00167C08" w:rsidRDefault="00167C08">
            <w:pPr>
              <w:widowControl w:val="0"/>
              <w:jc w:val="center"/>
              <w:rPr>
                <w:rFonts w:ascii="Roboto" w:eastAsia="Roboto" w:hAnsi="Roboto" w:cs="Roboto"/>
                <w:b/>
              </w:rPr>
            </w:pPr>
          </w:p>
          <w:p w14:paraId="3F02C3ED" w14:textId="77777777" w:rsidR="00167C08" w:rsidRDefault="00000000">
            <w:pPr>
              <w:widowControl w:val="0"/>
              <w:jc w:val="center"/>
              <w:rPr>
                <w:rFonts w:ascii="Roboto" w:eastAsia="Roboto" w:hAnsi="Roboto" w:cs="Roboto"/>
                <w:b/>
              </w:rPr>
            </w:pPr>
            <w:r>
              <w:rPr>
                <w:rFonts w:ascii="Roboto" w:eastAsia="Roboto" w:hAnsi="Roboto" w:cs="Roboto"/>
                <w:b/>
              </w:rPr>
              <w:t>Practice 1</w:t>
            </w:r>
          </w:p>
          <w:p w14:paraId="68232C78" w14:textId="77777777" w:rsidR="00167C08" w:rsidRDefault="00000000">
            <w:pPr>
              <w:widowControl w:val="0"/>
              <w:jc w:val="center"/>
              <w:rPr>
                <w:rFonts w:ascii="Roboto" w:eastAsia="Roboto" w:hAnsi="Roboto" w:cs="Roboto"/>
                <w:b/>
              </w:rPr>
            </w:pPr>
            <w:r>
              <w:rPr>
                <w:rFonts w:ascii="Roboto" w:eastAsia="Roboto" w:hAnsi="Roboto" w:cs="Roboto"/>
                <w:b/>
              </w:rPr>
              <w:t>And</w:t>
            </w:r>
          </w:p>
          <w:p w14:paraId="286DDB7A" w14:textId="77777777" w:rsidR="00167C08" w:rsidRDefault="00000000">
            <w:pPr>
              <w:widowControl w:val="0"/>
              <w:jc w:val="center"/>
              <w:rPr>
                <w:rFonts w:ascii="Roboto" w:eastAsia="Roboto" w:hAnsi="Roboto" w:cs="Roboto"/>
                <w:b/>
              </w:rPr>
            </w:pPr>
            <w:r>
              <w:rPr>
                <w:rFonts w:ascii="Roboto" w:eastAsia="Roboto" w:hAnsi="Roboto" w:cs="Roboto"/>
                <w:b/>
              </w:rPr>
              <w:t>Practice 9</w:t>
            </w:r>
          </w:p>
        </w:tc>
        <w:tc>
          <w:tcPr>
            <w:tcW w:w="1542" w:type="dxa"/>
            <w:shd w:val="clear" w:color="auto" w:fill="D9EAD3"/>
            <w:tcMar>
              <w:top w:w="100" w:type="dxa"/>
              <w:left w:w="100" w:type="dxa"/>
              <w:bottom w:w="100" w:type="dxa"/>
              <w:right w:w="100" w:type="dxa"/>
            </w:tcMar>
          </w:tcPr>
          <w:p w14:paraId="19898FAB" w14:textId="77777777" w:rsidR="00167C08" w:rsidRDefault="00167C08">
            <w:pPr>
              <w:widowControl w:val="0"/>
              <w:jc w:val="center"/>
              <w:rPr>
                <w:rFonts w:ascii="Roboto" w:eastAsia="Roboto" w:hAnsi="Roboto" w:cs="Roboto"/>
                <w:b/>
              </w:rPr>
            </w:pPr>
          </w:p>
          <w:p w14:paraId="4D595D60" w14:textId="77777777" w:rsidR="00167C08" w:rsidRDefault="00000000">
            <w:pPr>
              <w:widowControl w:val="0"/>
              <w:jc w:val="center"/>
              <w:rPr>
                <w:rFonts w:ascii="Roboto" w:eastAsia="Roboto" w:hAnsi="Roboto" w:cs="Roboto"/>
                <w:b/>
              </w:rPr>
            </w:pPr>
            <w:r>
              <w:rPr>
                <w:rFonts w:ascii="Roboto" w:eastAsia="Roboto" w:hAnsi="Roboto" w:cs="Roboto"/>
                <w:b/>
              </w:rPr>
              <w:t>Practice 2</w:t>
            </w:r>
          </w:p>
          <w:p w14:paraId="786005F0" w14:textId="77777777" w:rsidR="00167C08" w:rsidRDefault="00167C08">
            <w:pPr>
              <w:widowControl w:val="0"/>
              <w:jc w:val="center"/>
              <w:rPr>
                <w:rFonts w:ascii="Roboto" w:eastAsia="Roboto" w:hAnsi="Roboto" w:cs="Roboto"/>
                <w:b/>
              </w:rPr>
            </w:pPr>
          </w:p>
        </w:tc>
        <w:tc>
          <w:tcPr>
            <w:tcW w:w="1542" w:type="dxa"/>
            <w:shd w:val="clear" w:color="auto" w:fill="D9EAD3"/>
            <w:tcMar>
              <w:top w:w="100" w:type="dxa"/>
              <w:left w:w="100" w:type="dxa"/>
              <w:bottom w:w="100" w:type="dxa"/>
              <w:right w:w="100" w:type="dxa"/>
            </w:tcMar>
          </w:tcPr>
          <w:p w14:paraId="16D0AEC4" w14:textId="77777777" w:rsidR="00167C08" w:rsidRDefault="00167C08">
            <w:pPr>
              <w:widowControl w:val="0"/>
              <w:jc w:val="center"/>
              <w:rPr>
                <w:rFonts w:ascii="Roboto" w:eastAsia="Roboto" w:hAnsi="Roboto" w:cs="Roboto"/>
                <w:b/>
              </w:rPr>
            </w:pPr>
          </w:p>
          <w:p w14:paraId="5ECD624E" w14:textId="77777777" w:rsidR="00167C08" w:rsidRDefault="00000000">
            <w:pPr>
              <w:widowControl w:val="0"/>
              <w:jc w:val="center"/>
              <w:rPr>
                <w:rFonts w:ascii="Roboto" w:eastAsia="Roboto" w:hAnsi="Roboto" w:cs="Roboto"/>
                <w:b/>
              </w:rPr>
            </w:pPr>
            <w:r>
              <w:rPr>
                <w:rFonts w:ascii="Roboto" w:eastAsia="Roboto" w:hAnsi="Roboto" w:cs="Roboto"/>
                <w:b/>
              </w:rPr>
              <w:t>Practice 3</w:t>
            </w:r>
          </w:p>
          <w:p w14:paraId="084120A8" w14:textId="77777777" w:rsidR="00167C08" w:rsidRDefault="00000000">
            <w:pPr>
              <w:widowControl w:val="0"/>
              <w:jc w:val="center"/>
              <w:rPr>
                <w:rFonts w:ascii="Roboto" w:eastAsia="Roboto" w:hAnsi="Roboto" w:cs="Roboto"/>
                <w:b/>
              </w:rPr>
            </w:pPr>
            <w:r>
              <w:rPr>
                <w:rFonts w:ascii="Roboto" w:eastAsia="Roboto" w:hAnsi="Roboto" w:cs="Roboto"/>
                <w:b/>
              </w:rPr>
              <w:t>And</w:t>
            </w:r>
          </w:p>
          <w:p w14:paraId="458E8A19" w14:textId="77777777" w:rsidR="00167C08" w:rsidRDefault="00000000">
            <w:pPr>
              <w:widowControl w:val="0"/>
              <w:jc w:val="center"/>
              <w:rPr>
                <w:rFonts w:ascii="Roboto" w:eastAsia="Roboto" w:hAnsi="Roboto" w:cs="Roboto"/>
                <w:b/>
              </w:rPr>
            </w:pPr>
            <w:r>
              <w:rPr>
                <w:rFonts w:ascii="Roboto" w:eastAsia="Roboto" w:hAnsi="Roboto" w:cs="Roboto"/>
                <w:b/>
              </w:rPr>
              <w:t>Practice 5</w:t>
            </w:r>
          </w:p>
        </w:tc>
        <w:tc>
          <w:tcPr>
            <w:tcW w:w="1542" w:type="dxa"/>
            <w:shd w:val="clear" w:color="auto" w:fill="D9EAD3"/>
            <w:tcMar>
              <w:top w:w="100" w:type="dxa"/>
              <w:left w:w="100" w:type="dxa"/>
              <w:bottom w:w="100" w:type="dxa"/>
              <w:right w:w="100" w:type="dxa"/>
            </w:tcMar>
          </w:tcPr>
          <w:p w14:paraId="0854BC59" w14:textId="77777777" w:rsidR="00167C08" w:rsidRDefault="00167C08">
            <w:pPr>
              <w:widowControl w:val="0"/>
              <w:jc w:val="center"/>
              <w:rPr>
                <w:rFonts w:ascii="Roboto" w:eastAsia="Roboto" w:hAnsi="Roboto" w:cs="Roboto"/>
                <w:b/>
              </w:rPr>
            </w:pPr>
          </w:p>
          <w:p w14:paraId="35CA5EF3" w14:textId="77777777" w:rsidR="00167C08" w:rsidRDefault="00000000">
            <w:pPr>
              <w:widowControl w:val="0"/>
              <w:jc w:val="center"/>
              <w:rPr>
                <w:rFonts w:ascii="Roboto" w:eastAsia="Roboto" w:hAnsi="Roboto" w:cs="Roboto"/>
                <w:b/>
              </w:rPr>
            </w:pPr>
            <w:r>
              <w:rPr>
                <w:rFonts w:ascii="Roboto" w:eastAsia="Roboto" w:hAnsi="Roboto" w:cs="Roboto"/>
                <w:b/>
              </w:rPr>
              <w:t xml:space="preserve">Practice 4 </w:t>
            </w:r>
          </w:p>
          <w:p w14:paraId="2FA96818" w14:textId="77777777" w:rsidR="00167C08" w:rsidRDefault="00000000">
            <w:pPr>
              <w:widowControl w:val="0"/>
              <w:jc w:val="center"/>
              <w:rPr>
                <w:rFonts w:ascii="Roboto" w:eastAsia="Roboto" w:hAnsi="Roboto" w:cs="Roboto"/>
                <w:b/>
              </w:rPr>
            </w:pPr>
            <w:r>
              <w:rPr>
                <w:rFonts w:ascii="Roboto" w:eastAsia="Roboto" w:hAnsi="Roboto" w:cs="Roboto"/>
                <w:b/>
              </w:rPr>
              <w:t xml:space="preserve">And </w:t>
            </w:r>
          </w:p>
          <w:p w14:paraId="110B3611" w14:textId="77777777" w:rsidR="00167C08" w:rsidRDefault="00000000">
            <w:pPr>
              <w:widowControl w:val="0"/>
              <w:jc w:val="center"/>
              <w:rPr>
                <w:rFonts w:ascii="Roboto" w:eastAsia="Roboto" w:hAnsi="Roboto" w:cs="Roboto"/>
                <w:b/>
              </w:rPr>
            </w:pPr>
            <w:r>
              <w:rPr>
                <w:rFonts w:ascii="Roboto" w:eastAsia="Roboto" w:hAnsi="Roboto" w:cs="Roboto"/>
                <w:b/>
              </w:rPr>
              <w:t>Practice 6</w:t>
            </w:r>
          </w:p>
        </w:tc>
        <w:tc>
          <w:tcPr>
            <w:tcW w:w="1542" w:type="dxa"/>
            <w:shd w:val="clear" w:color="auto" w:fill="D9EAD3"/>
            <w:tcMar>
              <w:top w:w="100" w:type="dxa"/>
              <w:left w:w="100" w:type="dxa"/>
              <w:bottom w:w="100" w:type="dxa"/>
              <w:right w:w="100" w:type="dxa"/>
            </w:tcMar>
          </w:tcPr>
          <w:p w14:paraId="7625D961" w14:textId="77777777" w:rsidR="00167C08" w:rsidRDefault="00167C08">
            <w:pPr>
              <w:widowControl w:val="0"/>
              <w:jc w:val="center"/>
              <w:rPr>
                <w:rFonts w:ascii="Roboto" w:eastAsia="Roboto" w:hAnsi="Roboto" w:cs="Roboto"/>
                <w:b/>
              </w:rPr>
            </w:pPr>
          </w:p>
          <w:p w14:paraId="251148B7" w14:textId="77777777" w:rsidR="00167C08" w:rsidRDefault="00000000">
            <w:pPr>
              <w:widowControl w:val="0"/>
              <w:jc w:val="center"/>
              <w:rPr>
                <w:rFonts w:ascii="Roboto" w:eastAsia="Roboto" w:hAnsi="Roboto" w:cs="Roboto"/>
                <w:b/>
              </w:rPr>
            </w:pPr>
            <w:r>
              <w:rPr>
                <w:rFonts w:ascii="Roboto" w:eastAsia="Roboto" w:hAnsi="Roboto" w:cs="Roboto"/>
                <w:b/>
              </w:rPr>
              <w:t xml:space="preserve">Practice 7 </w:t>
            </w:r>
          </w:p>
          <w:p w14:paraId="231F4C4E" w14:textId="77777777" w:rsidR="00167C08" w:rsidRDefault="00000000">
            <w:pPr>
              <w:widowControl w:val="0"/>
              <w:jc w:val="center"/>
              <w:rPr>
                <w:rFonts w:ascii="Roboto" w:eastAsia="Roboto" w:hAnsi="Roboto" w:cs="Roboto"/>
                <w:b/>
              </w:rPr>
            </w:pPr>
            <w:r>
              <w:rPr>
                <w:rFonts w:ascii="Roboto" w:eastAsia="Roboto" w:hAnsi="Roboto" w:cs="Roboto"/>
                <w:b/>
              </w:rPr>
              <w:t xml:space="preserve">And </w:t>
            </w:r>
          </w:p>
          <w:p w14:paraId="02BF0C2E" w14:textId="77777777" w:rsidR="00167C08" w:rsidRDefault="00000000">
            <w:pPr>
              <w:widowControl w:val="0"/>
              <w:jc w:val="center"/>
              <w:rPr>
                <w:rFonts w:ascii="Roboto" w:eastAsia="Roboto" w:hAnsi="Roboto" w:cs="Roboto"/>
                <w:b/>
              </w:rPr>
            </w:pPr>
            <w:r>
              <w:rPr>
                <w:rFonts w:ascii="Roboto" w:eastAsia="Roboto" w:hAnsi="Roboto" w:cs="Roboto"/>
                <w:b/>
              </w:rPr>
              <w:t>Practice 10</w:t>
            </w:r>
          </w:p>
        </w:tc>
        <w:tc>
          <w:tcPr>
            <w:tcW w:w="1542" w:type="dxa"/>
            <w:shd w:val="clear" w:color="auto" w:fill="D9EAD3"/>
            <w:tcMar>
              <w:top w:w="100" w:type="dxa"/>
              <w:left w:w="100" w:type="dxa"/>
              <w:bottom w:w="100" w:type="dxa"/>
              <w:right w:w="100" w:type="dxa"/>
            </w:tcMar>
          </w:tcPr>
          <w:p w14:paraId="7642EAE5" w14:textId="77777777" w:rsidR="00167C08" w:rsidRDefault="00167C08">
            <w:pPr>
              <w:widowControl w:val="0"/>
              <w:jc w:val="center"/>
              <w:rPr>
                <w:rFonts w:ascii="Roboto" w:eastAsia="Roboto" w:hAnsi="Roboto" w:cs="Roboto"/>
                <w:b/>
              </w:rPr>
            </w:pPr>
          </w:p>
          <w:p w14:paraId="003A3727" w14:textId="77777777" w:rsidR="00167C08" w:rsidRDefault="00000000">
            <w:pPr>
              <w:widowControl w:val="0"/>
              <w:jc w:val="center"/>
              <w:rPr>
                <w:rFonts w:ascii="Roboto" w:eastAsia="Roboto" w:hAnsi="Roboto" w:cs="Roboto"/>
                <w:b/>
              </w:rPr>
            </w:pPr>
            <w:r>
              <w:rPr>
                <w:rFonts w:ascii="Roboto" w:eastAsia="Roboto" w:hAnsi="Roboto" w:cs="Roboto"/>
                <w:b/>
              </w:rPr>
              <w:t>Practice 8</w:t>
            </w:r>
          </w:p>
        </w:tc>
      </w:tr>
      <w:tr w:rsidR="00167C08" w14:paraId="345B4A52" w14:textId="77777777">
        <w:tc>
          <w:tcPr>
            <w:tcW w:w="1542" w:type="dxa"/>
            <w:shd w:val="clear" w:color="auto" w:fill="D9EAD3"/>
            <w:tcMar>
              <w:top w:w="100" w:type="dxa"/>
              <w:left w:w="100" w:type="dxa"/>
              <w:bottom w:w="100" w:type="dxa"/>
              <w:right w:w="100" w:type="dxa"/>
            </w:tcMar>
          </w:tcPr>
          <w:p w14:paraId="624FFF90" w14:textId="77777777" w:rsidR="00167C08" w:rsidRDefault="00167C08">
            <w:pPr>
              <w:widowControl w:val="0"/>
              <w:jc w:val="center"/>
              <w:rPr>
                <w:rFonts w:ascii="Roboto" w:eastAsia="Roboto" w:hAnsi="Roboto" w:cs="Roboto"/>
                <w:b/>
              </w:rPr>
            </w:pPr>
          </w:p>
          <w:p w14:paraId="320C1CD7" w14:textId="77777777" w:rsidR="00167C08" w:rsidRDefault="00000000">
            <w:pPr>
              <w:widowControl w:val="0"/>
              <w:jc w:val="center"/>
              <w:rPr>
                <w:rFonts w:ascii="Roboto" w:eastAsia="Roboto" w:hAnsi="Roboto" w:cs="Roboto"/>
                <w:b/>
              </w:rPr>
            </w:pPr>
            <w:r>
              <w:rPr>
                <w:rFonts w:ascii="Roboto" w:eastAsia="Roboto" w:hAnsi="Roboto" w:cs="Roboto"/>
                <w:b/>
              </w:rPr>
              <w:t>All Content Areas</w:t>
            </w:r>
          </w:p>
        </w:tc>
        <w:tc>
          <w:tcPr>
            <w:tcW w:w="1542" w:type="dxa"/>
            <w:shd w:val="clear" w:color="auto" w:fill="FFFFFF"/>
            <w:tcMar>
              <w:top w:w="100" w:type="dxa"/>
              <w:left w:w="100" w:type="dxa"/>
              <w:bottom w:w="100" w:type="dxa"/>
              <w:right w:w="100" w:type="dxa"/>
            </w:tcMar>
          </w:tcPr>
          <w:p w14:paraId="15BB42AB" w14:textId="77777777" w:rsidR="00167C08" w:rsidRDefault="00000000">
            <w:pPr>
              <w:widowControl w:val="0"/>
              <w:spacing w:after="240"/>
              <w:jc w:val="center"/>
              <w:rPr>
                <w:rFonts w:ascii="Roboto" w:eastAsia="Roboto" w:hAnsi="Roboto" w:cs="Roboto"/>
                <w:sz w:val="22"/>
                <w:szCs w:val="22"/>
              </w:rPr>
            </w:pPr>
            <w:hyperlink r:id="rId30">
              <w:r>
                <w:rPr>
                  <w:rFonts w:ascii="Roboto" w:eastAsia="Roboto" w:hAnsi="Roboto" w:cs="Roboto"/>
                  <w:color w:val="0097A7"/>
                  <w:sz w:val="22"/>
                  <w:szCs w:val="22"/>
                  <w:u w:val="single"/>
                </w:rPr>
                <w:t xml:space="preserve">The Effectiveness of Problem-Based </w:t>
              </w:r>
              <w:r>
                <w:rPr>
                  <w:rFonts w:ascii="Roboto" w:eastAsia="Roboto" w:hAnsi="Roboto" w:cs="Roboto"/>
                  <w:color w:val="0097A7"/>
                  <w:sz w:val="22"/>
                  <w:szCs w:val="22"/>
                  <w:u w:val="single"/>
                </w:rPr>
                <w:lastRenderedPageBreak/>
                <w:t>Instruction</w:t>
              </w:r>
            </w:hyperlink>
          </w:p>
          <w:p w14:paraId="4BF95670" w14:textId="77777777" w:rsidR="00167C08" w:rsidRDefault="00000000">
            <w:pPr>
              <w:widowControl w:val="0"/>
              <w:jc w:val="center"/>
              <w:rPr>
                <w:rFonts w:ascii="Roboto" w:eastAsia="Roboto" w:hAnsi="Roboto" w:cs="Roboto"/>
                <w:color w:val="0097A7"/>
                <w:sz w:val="22"/>
                <w:szCs w:val="22"/>
              </w:rPr>
            </w:pPr>
            <w:hyperlink r:id="rId31">
              <w:r>
                <w:rPr>
                  <w:rFonts w:ascii="Roboto" w:eastAsia="Roboto" w:hAnsi="Roboto" w:cs="Roboto"/>
                  <w:color w:val="0097A7"/>
                  <w:sz w:val="22"/>
                  <w:szCs w:val="22"/>
                  <w:u w:val="single"/>
                </w:rPr>
                <w:t>United Nations Sustainable Development Goals</w:t>
              </w:r>
            </w:hyperlink>
            <w:r>
              <w:rPr>
                <w:rFonts w:ascii="Roboto" w:eastAsia="Roboto" w:hAnsi="Roboto" w:cs="Roboto"/>
                <w:color w:val="595959"/>
                <w:sz w:val="22"/>
                <w:szCs w:val="22"/>
              </w:rPr>
              <w:t xml:space="preserve"> </w:t>
            </w:r>
          </w:p>
        </w:tc>
        <w:tc>
          <w:tcPr>
            <w:tcW w:w="1542" w:type="dxa"/>
            <w:shd w:val="clear" w:color="auto" w:fill="FFFFFF"/>
            <w:tcMar>
              <w:top w:w="100" w:type="dxa"/>
              <w:left w:w="100" w:type="dxa"/>
              <w:bottom w:w="100" w:type="dxa"/>
              <w:right w:w="100" w:type="dxa"/>
            </w:tcMar>
          </w:tcPr>
          <w:p w14:paraId="3775E8FF" w14:textId="77777777" w:rsidR="00167C08" w:rsidRDefault="00000000">
            <w:pPr>
              <w:widowControl w:val="0"/>
              <w:jc w:val="center"/>
              <w:rPr>
                <w:rFonts w:ascii="Roboto" w:eastAsia="Roboto" w:hAnsi="Roboto" w:cs="Roboto"/>
                <w:color w:val="0097A7"/>
                <w:sz w:val="22"/>
                <w:szCs w:val="22"/>
              </w:rPr>
            </w:pPr>
            <w:hyperlink r:id="rId32">
              <w:r>
                <w:rPr>
                  <w:rFonts w:ascii="Roboto" w:eastAsia="Roboto" w:hAnsi="Roboto" w:cs="Roboto"/>
                  <w:color w:val="0097A7"/>
                  <w:sz w:val="22"/>
                  <w:szCs w:val="22"/>
                  <w:u w:val="single"/>
                </w:rPr>
                <w:t xml:space="preserve">Building Background Knowledge Through Reading: </w:t>
              </w:r>
              <w:r>
                <w:rPr>
                  <w:rFonts w:ascii="Roboto" w:eastAsia="Roboto" w:hAnsi="Roboto" w:cs="Roboto"/>
                  <w:color w:val="0097A7"/>
                  <w:sz w:val="22"/>
                  <w:szCs w:val="22"/>
                  <w:u w:val="single"/>
                </w:rPr>
                <w:lastRenderedPageBreak/>
                <w:t>Rethinking Text Sets</w:t>
              </w:r>
            </w:hyperlink>
          </w:p>
        </w:tc>
        <w:tc>
          <w:tcPr>
            <w:tcW w:w="1542" w:type="dxa"/>
            <w:shd w:val="clear" w:color="auto" w:fill="FFFFFF"/>
            <w:tcMar>
              <w:top w:w="100" w:type="dxa"/>
              <w:left w:w="100" w:type="dxa"/>
              <w:bottom w:w="100" w:type="dxa"/>
              <w:right w:w="100" w:type="dxa"/>
            </w:tcMar>
          </w:tcPr>
          <w:p w14:paraId="41783E1A"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3CF33F84"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5AD87D26" w14:textId="77777777" w:rsidR="00167C08" w:rsidRDefault="00000000">
            <w:pPr>
              <w:widowControl w:val="0"/>
              <w:jc w:val="center"/>
              <w:rPr>
                <w:rFonts w:ascii="Roboto" w:eastAsia="Roboto" w:hAnsi="Roboto" w:cs="Roboto"/>
                <w:sz w:val="22"/>
                <w:szCs w:val="22"/>
              </w:rPr>
            </w:pPr>
            <w:hyperlink r:id="rId33">
              <w:proofErr w:type="spellStart"/>
              <w:r>
                <w:rPr>
                  <w:rFonts w:ascii="Roboto" w:eastAsia="Roboto" w:hAnsi="Roboto" w:cs="Roboto"/>
                  <w:color w:val="0097A7"/>
                  <w:sz w:val="22"/>
                  <w:szCs w:val="22"/>
                  <w:u w:val="single"/>
                </w:rPr>
                <w:t>Lexipedia</w:t>
              </w:r>
              <w:proofErr w:type="spellEnd"/>
            </w:hyperlink>
            <w:r>
              <w:rPr>
                <w:rFonts w:ascii="Roboto" w:eastAsia="Roboto" w:hAnsi="Roboto" w:cs="Roboto"/>
                <w:sz w:val="22"/>
                <w:szCs w:val="22"/>
              </w:rPr>
              <w:t xml:space="preserve"> </w:t>
            </w:r>
          </w:p>
          <w:p w14:paraId="3E45FE9C" w14:textId="77777777" w:rsidR="00167C08" w:rsidRDefault="00167C08">
            <w:pPr>
              <w:widowControl w:val="0"/>
              <w:jc w:val="center"/>
              <w:rPr>
                <w:rFonts w:ascii="Roboto" w:eastAsia="Roboto" w:hAnsi="Roboto" w:cs="Roboto"/>
                <w:sz w:val="22"/>
                <w:szCs w:val="22"/>
              </w:rPr>
            </w:pPr>
          </w:p>
          <w:p w14:paraId="1E457E6A" w14:textId="77777777" w:rsidR="00167C08" w:rsidRDefault="00000000">
            <w:pPr>
              <w:widowControl w:val="0"/>
              <w:jc w:val="center"/>
              <w:rPr>
                <w:rFonts w:ascii="Roboto" w:eastAsia="Roboto" w:hAnsi="Roboto" w:cs="Roboto"/>
                <w:sz w:val="22"/>
                <w:szCs w:val="22"/>
              </w:rPr>
            </w:pPr>
            <w:hyperlink r:id="rId34">
              <w:proofErr w:type="spellStart"/>
              <w:r>
                <w:rPr>
                  <w:rFonts w:ascii="Roboto" w:eastAsia="Roboto" w:hAnsi="Roboto" w:cs="Roboto"/>
                  <w:color w:val="0097A7"/>
                  <w:sz w:val="22"/>
                  <w:szCs w:val="22"/>
                  <w:u w:val="single"/>
                </w:rPr>
                <w:t>Visuwords</w:t>
              </w:r>
              <w:proofErr w:type="spellEnd"/>
            </w:hyperlink>
            <w:r>
              <w:rPr>
                <w:rFonts w:ascii="Roboto" w:eastAsia="Roboto" w:hAnsi="Roboto" w:cs="Roboto"/>
                <w:sz w:val="22"/>
                <w:szCs w:val="22"/>
              </w:rPr>
              <w:t xml:space="preserve"> </w:t>
            </w:r>
          </w:p>
          <w:p w14:paraId="6B0F76E1" w14:textId="77777777" w:rsidR="00167C08" w:rsidRDefault="00167C08">
            <w:pPr>
              <w:widowControl w:val="0"/>
              <w:jc w:val="center"/>
              <w:rPr>
                <w:rFonts w:ascii="Roboto" w:eastAsia="Roboto" w:hAnsi="Roboto" w:cs="Roboto"/>
                <w:sz w:val="22"/>
                <w:szCs w:val="22"/>
              </w:rPr>
            </w:pPr>
          </w:p>
          <w:p w14:paraId="4B5095CA" w14:textId="77777777" w:rsidR="00167C08" w:rsidRDefault="00000000">
            <w:pPr>
              <w:widowControl w:val="0"/>
              <w:jc w:val="center"/>
              <w:rPr>
                <w:rFonts w:ascii="Roboto" w:eastAsia="Roboto" w:hAnsi="Roboto" w:cs="Roboto"/>
                <w:color w:val="0097A7"/>
                <w:sz w:val="22"/>
                <w:szCs w:val="22"/>
              </w:rPr>
            </w:pPr>
            <w:hyperlink r:id="rId35">
              <w:r>
                <w:rPr>
                  <w:rFonts w:ascii="Roboto" w:eastAsia="Roboto" w:hAnsi="Roboto" w:cs="Roboto"/>
                  <w:color w:val="0097A7"/>
                  <w:sz w:val="22"/>
                  <w:szCs w:val="22"/>
                  <w:u w:val="single"/>
                </w:rPr>
                <w:t xml:space="preserve">Language </w:t>
              </w:r>
              <w:r>
                <w:rPr>
                  <w:rFonts w:ascii="Roboto" w:eastAsia="Roboto" w:hAnsi="Roboto" w:cs="Roboto"/>
                  <w:color w:val="0097A7"/>
                  <w:sz w:val="22"/>
                  <w:szCs w:val="22"/>
                  <w:u w:val="single"/>
                </w:rPr>
                <w:lastRenderedPageBreak/>
                <w:t>Field Guides</w:t>
              </w:r>
            </w:hyperlink>
            <w:r>
              <w:rPr>
                <w:rFonts w:ascii="Roboto" w:eastAsia="Roboto" w:hAnsi="Roboto" w:cs="Roboto"/>
                <w:color w:val="0097A7"/>
                <w:sz w:val="22"/>
                <w:szCs w:val="22"/>
              </w:rPr>
              <w:t xml:space="preserve"> </w:t>
            </w:r>
          </w:p>
        </w:tc>
        <w:tc>
          <w:tcPr>
            <w:tcW w:w="1542" w:type="dxa"/>
            <w:shd w:val="clear" w:color="auto" w:fill="FFFFFF"/>
            <w:tcMar>
              <w:top w:w="100" w:type="dxa"/>
              <w:left w:w="100" w:type="dxa"/>
              <w:bottom w:w="100" w:type="dxa"/>
              <w:right w:w="100" w:type="dxa"/>
            </w:tcMar>
          </w:tcPr>
          <w:p w14:paraId="6D8F508E" w14:textId="77777777" w:rsidR="00167C08" w:rsidRDefault="00000000">
            <w:pPr>
              <w:widowControl w:val="0"/>
              <w:jc w:val="center"/>
              <w:rPr>
                <w:rFonts w:ascii="Roboto" w:eastAsia="Roboto" w:hAnsi="Roboto" w:cs="Roboto"/>
                <w:sz w:val="22"/>
                <w:szCs w:val="22"/>
              </w:rPr>
            </w:pPr>
            <w:hyperlink r:id="rId36">
              <w:r>
                <w:rPr>
                  <w:rFonts w:ascii="Roboto" w:eastAsia="Roboto" w:hAnsi="Roboto" w:cs="Roboto"/>
                  <w:color w:val="0097A7"/>
                  <w:sz w:val="22"/>
                  <w:szCs w:val="22"/>
                  <w:u w:val="single"/>
                </w:rPr>
                <w:t>What is Feedback From Peers?</w:t>
              </w:r>
            </w:hyperlink>
          </w:p>
          <w:p w14:paraId="2E124030" w14:textId="77777777" w:rsidR="00167C08" w:rsidRDefault="00167C08">
            <w:pPr>
              <w:widowControl w:val="0"/>
              <w:jc w:val="center"/>
              <w:rPr>
                <w:rFonts w:ascii="Roboto" w:eastAsia="Roboto" w:hAnsi="Roboto" w:cs="Roboto"/>
                <w:sz w:val="22"/>
                <w:szCs w:val="22"/>
              </w:rPr>
            </w:pPr>
          </w:p>
          <w:p w14:paraId="0D353ACC" w14:textId="77777777" w:rsidR="00167C08" w:rsidRDefault="00000000">
            <w:pPr>
              <w:widowControl w:val="0"/>
              <w:jc w:val="center"/>
              <w:rPr>
                <w:rFonts w:ascii="Roboto" w:eastAsia="Roboto" w:hAnsi="Roboto" w:cs="Roboto"/>
                <w:sz w:val="22"/>
                <w:szCs w:val="22"/>
              </w:rPr>
            </w:pPr>
            <w:hyperlink r:id="rId37">
              <w:r>
                <w:rPr>
                  <w:rFonts w:ascii="Roboto" w:eastAsia="Roboto" w:hAnsi="Roboto" w:cs="Roboto"/>
                  <w:color w:val="0097A7"/>
                  <w:sz w:val="22"/>
                  <w:szCs w:val="22"/>
                  <w:u w:val="single"/>
                </w:rPr>
                <w:t>What is Self-</w:t>
              </w:r>
              <w:r>
                <w:rPr>
                  <w:rFonts w:ascii="Roboto" w:eastAsia="Roboto" w:hAnsi="Roboto" w:cs="Roboto"/>
                  <w:color w:val="0097A7"/>
                  <w:sz w:val="22"/>
                  <w:szCs w:val="22"/>
                  <w:u w:val="single"/>
                </w:rPr>
                <w:lastRenderedPageBreak/>
                <w:t>Assessment?</w:t>
              </w:r>
            </w:hyperlink>
          </w:p>
          <w:p w14:paraId="4E1D50EA" w14:textId="77777777" w:rsidR="00167C08" w:rsidRDefault="00167C08">
            <w:pPr>
              <w:widowControl w:val="0"/>
              <w:jc w:val="center"/>
              <w:rPr>
                <w:rFonts w:ascii="Roboto" w:eastAsia="Roboto" w:hAnsi="Roboto" w:cs="Roboto"/>
                <w:sz w:val="22"/>
                <w:szCs w:val="22"/>
              </w:rPr>
            </w:pPr>
          </w:p>
          <w:p w14:paraId="55B612AC" w14:textId="77777777" w:rsidR="00167C08" w:rsidRDefault="00000000">
            <w:pPr>
              <w:widowControl w:val="0"/>
              <w:jc w:val="center"/>
              <w:rPr>
                <w:rFonts w:ascii="Roboto" w:eastAsia="Roboto" w:hAnsi="Roboto" w:cs="Roboto"/>
                <w:sz w:val="22"/>
                <w:szCs w:val="22"/>
              </w:rPr>
            </w:pPr>
            <w:hyperlink r:id="rId38">
              <w:r>
                <w:rPr>
                  <w:rFonts w:ascii="Roboto" w:eastAsia="Roboto" w:hAnsi="Roboto" w:cs="Roboto"/>
                  <w:color w:val="0097A7"/>
                  <w:sz w:val="22"/>
                  <w:szCs w:val="22"/>
                  <w:u w:val="single"/>
                </w:rPr>
                <w:t>What are Learning Progressions?</w:t>
              </w:r>
            </w:hyperlink>
          </w:p>
          <w:p w14:paraId="44F73F61" w14:textId="77777777" w:rsidR="00167C08" w:rsidRDefault="00167C08">
            <w:pPr>
              <w:widowControl w:val="0"/>
              <w:jc w:val="center"/>
              <w:rPr>
                <w:rFonts w:ascii="Roboto" w:eastAsia="Roboto" w:hAnsi="Roboto" w:cs="Roboto"/>
                <w:sz w:val="22"/>
                <w:szCs w:val="22"/>
              </w:rPr>
            </w:pPr>
          </w:p>
          <w:p w14:paraId="5C473F7B" w14:textId="77777777" w:rsidR="00167C08" w:rsidRDefault="00000000">
            <w:pPr>
              <w:widowControl w:val="0"/>
              <w:jc w:val="center"/>
              <w:rPr>
                <w:rFonts w:ascii="Roboto" w:eastAsia="Roboto" w:hAnsi="Roboto" w:cs="Roboto"/>
                <w:color w:val="0097A7"/>
                <w:sz w:val="22"/>
                <w:szCs w:val="22"/>
              </w:rPr>
            </w:pPr>
            <w:hyperlink r:id="rId39">
              <w:r>
                <w:rPr>
                  <w:rFonts w:ascii="Roboto" w:eastAsia="Roboto" w:hAnsi="Roboto" w:cs="Roboto"/>
                  <w:color w:val="0097A7"/>
                  <w:sz w:val="22"/>
                  <w:szCs w:val="22"/>
                  <w:u w:val="single"/>
                </w:rPr>
                <w:t>MAEIA</w:t>
              </w:r>
            </w:hyperlink>
          </w:p>
        </w:tc>
      </w:tr>
      <w:tr w:rsidR="00167C08" w14:paraId="50DCA848" w14:textId="77777777">
        <w:tc>
          <w:tcPr>
            <w:tcW w:w="1542" w:type="dxa"/>
            <w:shd w:val="clear" w:color="auto" w:fill="auto"/>
            <w:tcMar>
              <w:top w:w="100" w:type="dxa"/>
              <w:left w:w="100" w:type="dxa"/>
              <w:bottom w:w="100" w:type="dxa"/>
              <w:right w:w="100" w:type="dxa"/>
            </w:tcMar>
          </w:tcPr>
          <w:p w14:paraId="2D3EF033" w14:textId="77777777" w:rsidR="00167C08" w:rsidRDefault="00000000">
            <w:pPr>
              <w:spacing w:line="276" w:lineRule="auto"/>
              <w:jc w:val="center"/>
              <w:rPr>
                <w:rFonts w:ascii="Roboto" w:eastAsia="Roboto" w:hAnsi="Roboto" w:cs="Roboto"/>
              </w:rPr>
            </w:pPr>
            <w:r>
              <w:rPr>
                <w:rFonts w:ascii="Roboto" w:eastAsia="Roboto" w:hAnsi="Roboto" w:cs="Roboto"/>
                <w:noProof/>
              </w:rPr>
              <w:lastRenderedPageBreak/>
              <w:drawing>
                <wp:inline distT="114300" distB="114300" distL="114300" distR="114300" wp14:anchorId="67C2FC1B" wp14:editId="3E4E7385">
                  <wp:extent cx="836731" cy="718406"/>
                  <wp:effectExtent l="0" t="0" r="0" b="0"/>
                  <wp:docPr id="20946355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836731" cy="718406"/>
                          </a:xfrm>
                          <a:prstGeom prst="rect">
                            <a:avLst/>
                          </a:prstGeom>
                          <a:ln/>
                        </pic:spPr>
                      </pic:pic>
                    </a:graphicData>
                  </a:graphic>
                </wp:inline>
              </w:drawing>
            </w:r>
          </w:p>
        </w:tc>
        <w:tc>
          <w:tcPr>
            <w:tcW w:w="1542" w:type="dxa"/>
            <w:shd w:val="clear" w:color="auto" w:fill="D9EAD3"/>
            <w:tcMar>
              <w:top w:w="100" w:type="dxa"/>
              <w:left w:w="100" w:type="dxa"/>
              <w:bottom w:w="100" w:type="dxa"/>
              <w:right w:w="100" w:type="dxa"/>
            </w:tcMar>
          </w:tcPr>
          <w:p w14:paraId="6291A825" w14:textId="77777777" w:rsidR="00167C08" w:rsidRDefault="00167C08">
            <w:pPr>
              <w:widowControl w:val="0"/>
              <w:jc w:val="center"/>
              <w:rPr>
                <w:rFonts w:ascii="Roboto" w:eastAsia="Roboto" w:hAnsi="Roboto" w:cs="Roboto"/>
                <w:b/>
              </w:rPr>
            </w:pPr>
          </w:p>
          <w:p w14:paraId="08EC888F" w14:textId="77777777" w:rsidR="00167C08" w:rsidRDefault="00000000">
            <w:pPr>
              <w:widowControl w:val="0"/>
              <w:jc w:val="center"/>
              <w:rPr>
                <w:rFonts w:ascii="Roboto" w:eastAsia="Roboto" w:hAnsi="Roboto" w:cs="Roboto"/>
                <w:b/>
              </w:rPr>
            </w:pPr>
            <w:r>
              <w:rPr>
                <w:rFonts w:ascii="Roboto" w:eastAsia="Roboto" w:hAnsi="Roboto" w:cs="Roboto"/>
                <w:b/>
              </w:rPr>
              <w:t>Practice 1</w:t>
            </w:r>
          </w:p>
          <w:p w14:paraId="753F85C0" w14:textId="77777777" w:rsidR="00167C08" w:rsidRDefault="00000000">
            <w:pPr>
              <w:widowControl w:val="0"/>
              <w:jc w:val="center"/>
              <w:rPr>
                <w:rFonts w:ascii="Roboto" w:eastAsia="Roboto" w:hAnsi="Roboto" w:cs="Roboto"/>
                <w:b/>
              </w:rPr>
            </w:pPr>
            <w:r>
              <w:rPr>
                <w:rFonts w:ascii="Roboto" w:eastAsia="Roboto" w:hAnsi="Roboto" w:cs="Roboto"/>
                <w:b/>
              </w:rPr>
              <w:t>And</w:t>
            </w:r>
          </w:p>
          <w:p w14:paraId="20FB129C" w14:textId="77777777" w:rsidR="00167C08" w:rsidRDefault="00000000">
            <w:pPr>
              <w:widowControl w:val="0"/>
              <w:jc w:val="center"/>
              <w:rPr>
                <w:rFonts w:ascii="Roboto" w:eastAsia="Roboto" w:hAnsi="Roboto" w:cs="Roboto"/>
                <w:b/>
              </w:rPr>
            </w:pPr>
            <w:r>
              <w:rPr>
                <w:rFonts w:ascii="Roboto" w:eastAsia="Roboto" w:hAnsi="Roboto" w:cs="Roboto"/>
                <w:b/>
              </w:rPr>
              <w:t>Practice 9</w:t>
            </w:r>
          </w:p>
        </w:tc>
        <w:tc>
          <w:tcPr>
            <w:tcW w:w="1542" w:type="dxa"/>
            <w:shd w:val="clear" w:color="auto" w:fill="D9EAD3"/>
            <w:tcMar>
              <w:top w:w="100" w:type="dxa"/>
              <w:left w:w="100" w:type="dxa"/>
              <w:bottom w:w="100" w:type="dxa"/>
              <w:right w:w="100" w:type="dxa"/>
            </w:tcMar>
          </w:tcPr>
          <w:p w14:paraId="5B05A7E3" w14:textId="77777777" w:rsidR="00167C08" w:rsidRDefault="00167C08">
            <w:pPr>
              <w:widowControl w:val="0"/>
              <w:jc w:val="center"/>
              <w:rPr>
                <w:rFonts w:ascii="Roboto" w:eastAsia="Roboto" w:hAnsi="Roboto" w:cs="Roboto"/>
                <w:b/>
              </w:rPr>
            </w:pPr>
          </w:p>
          <w:p w14:paraId="030698AB" w14:textId="77777777" w:rsidR="00167C08" w:rsidRDefault="00000000">
            <w:pPr>
              <w:widowControl w:val="0"/>
              <w:jc w:val="center"/>
              <w:rPr>
                <w:rFonts w:ascii="Roboto" w:eastAsia="Roboto" w:hAnsi="Roboto" w:cs="Roboto"/>
                <w:b/>
              </w:rPr>
            </w:pPr>
            <w:r>
              <w:rPr>
                <w:rFonts w:ascii="Roboto" w:eastAsia="Roboto" w:hAnsi="Roboto" w:cs="Roboto"/>
                <w:b/>
              </w:rPr>
              <w:t>Practice 2</w:t>
            </w:r>
          </w:p>
          <w:p w14:paraId="2F1B8C7F" w14:textId="77777777" w:rsidR="00167C08" w:rsidRDefault="00167C08">
            <w:pPr>
              <w:widowControl w:val="0"/>
              <w:jc w:val="center"/>
              <w:rPr>
                <w:rFonts w:ascii="Roboto" w:eastAsia="Roboto" w:hAnsi="Roboto" w:cs="Roboto"/>
                <w:b/>
              </w:rPr>
            </w:pPr>
          </w:p>
        </w:tc>
        <w:tc>
          <w:tcPr>
            <w:tcW w:w="1542" w:type="dxa"/>
            <w:shd w:val="clear" w:color="auto" w:fill="D9EAD3"/>
            <w:tcMar>
              <w:top w:w="100" w:type="dxa"/>
              <w:left w:w="100" w:type="dxa"/>
              <w:bottom w:w="100" w:type="dxa"/>
              <w:right w:w="100" w:type="dxa"/>
            </w:tcMar>
          </w:tcPr>
          <w:p w14:paraId="4EE9BCB4" w14:textId="77777777" w:rsidR="00167C08" w:rsidRDefault="00167C08">
            <w:pPr>
              <w:widowControl w:val="0"/>
              <w:jc w:val="center"/>
              <w:rPr>
                <w:rFonts w:ascii="Roboto" w:eastAsia="Roboto" w:hAnsi="Roboto" w:cs="Roboto"/>
                <w:b/>
              </w:rPr>
            </w:pPr>
          </w:p>
          <w:p w14:paraId="77F92AB1" w14:textId="77777777" w:rsidR="00167C08" w:rsidRDefault="00000000">
            <w:pPr>
              <w:widowControl w:val="0"/>
              <w:jc w:val="center"/>
              <w:rPr>
                <w:rFonts w:ascii="Roboto" w:eastAsia="Roboto" w:hAnsi="Roboto" w:cs="Roboto"/>
                <w:b/>
              </w:rPr>
            </w:pPr>
            <w:r>
              <w:rPr>
                <w:rFonts w:ascii="Roboto" w:eastAsia="Roboto" w:hAnsi="Roboto" w:cs="Roboto"/>
                <w:b/>
              </w:rPr>
              <w:t>Practice 3</w:t>
            </w:r>
          </w:p>
          <w:p w14:paraId="2CE7B852" w14:textId="77777777" w:rsidR="00167C08" w:rsidRDefault="00000000">
            <w:pPr>
              <w:widowControl w:val="0"/>
              <w:jc w:val="center"/>
              <w:rPr>
                <w:rFonts w:ascii="Roboto" w:eastAsia="Roboto" w:hAnsi="Roboto" w:cs="Roboto"/>
                <w:b/>
              </w:rPr>
            </w:pPr>
            <w:r>
              <w:rPr>
                <w:rFonts w:ascii="Roboto" w:eastAsia="Roboto" w:hAnsi="Roboto" w:cs="Roboto"/>
                <w:b/>
              </w:rPr>
              <w:t>And</w:t>
            </w:r>
          </w:p>
          <w:p w14:paraId="5096EA8B" w14:textId="77777777" w:rsidR="00167C08" w:rsidRDefault="00000000">
            <w:pPr>
              <w:widowControl w:val="0"/>
              <w:jc w:val="center"/>
              <w:rPr>
                <w:rFonts w:ascii="Roboto" w:eastAsia="Roboto" w:hAnsi="Roboto" w:cs="Roboto"/>
                <w:b/>
              </w:rPr>
            </w:pPr>
            <w:r>
              <w:rPr>
                <w:rFonts w:ascii="Roboto" w:eastAsia="Roboto" w:hAnsi="Roboto" w:cs="Roboto"/>
                <w:b/>
              </w:rPr>
              <w:t>Practice 5</w:t>
            </w:r>
          </w:p>
        </w:tc>
        <w:tc>
          <w:tcPr>
            <w:tcW w:w="1542" w:type="dxa"/>
            <w:shd w:val="clear" w:color="auto" w:fill="D9EAD3"/>
            <w:tcMar>
              <w:top w:w="100" w:type="dxa"/>
              <w:left w:w="100" w:type="dxa"/>
              <w:bottom w:w="100" w:type="dxa"/>
              <w:right w:w="100" w:type="dxa"/>
            </w:tcMar>
          </w:tcPr>
          <w:p w14:paraId="48B0BEA5" w14:textId="77777777" w:rsidR="00167C08" w:rsidRDefault="00167C08">
            <w:pPr>
              <w:widowControl w:val="0"/>
              <w:jc w:val="center"/>
              <w:rPr>
                <w:rFonts w:ascii="Roboto" w:eastAsia="Roboto" w:hAnsi="Roboto" w:cs="Roboto"/>
                <w:b/>
              </w:rPr>
            </w:pPr>
          </w:p>
          <w:p w14:paraId="3F8EAC37" w14:textId="77777777" w:rsidR="00167C08" w:rsidRDefault="00000000">
            <w:pPr>
              <w:widowControl w:val="0"/>
              <w:jc w:val="center"/>
              <w:rPr>
                <w:rFonts w:ascii="Roboto" w:eastAsia="Roboto" w:hAnsi="Roboto" w:cs="Roboto"/>
                <w:b/>
              </w:rPr>
            </w:pPr>
            <w:r>
              <w:rPr>
                <w:rFonts w:ascii="Roboto" w:eastAsia="Roboto" w:hAnsi="Roboto" w:cs="Roboto"/>
                <w:b/>
              </w:rPr>
              <w:t xml:space="preserve">Practice 4 </w:t>
            </w:r>
          </w:p>
          <w:p w14:paraId="5F717F83" w14:textId="77777777" w:rsidR="00167C08" w:rsidRDefault="00000000">
            <w:pPr>
              <w:widowControl w:val="0"/>
              <w:jc w:val="center"/>
              <w:rPr>
                <w:rFonts w:ascii="Roboto" w:eastAsia="Roboto" w:hAnsi="Roboto" w:cs="Roboto"/>
                <w:b/>
              </w:rPr>
            </w:pPr>
            <w:r>
              <w:rPr>
                <w:rFonts w:ascii="Roboto" w:eastAsia="Roboto" w:hAnsi="Roboto" w:cs="Roboto"/>
                <w:b/>
              </w:rPr>
              <w:t xml:space="preserve">And </w:t>
            </w:r>
          </w:p>
          <w:p w14:paraId="2035B403" w14:textId="77777777" w:rsidR="00167C08" w:rsidRDefault="00000000">
            <w:pPr>
              <w:widowControl w:val="0"/>
              <w:jc w:val="center"/>
              <w:rPr>
                <w:rFonts w:ascii="Roboto" w:eastAsia="Roboto" w:hAnsi="Roboto" w:cs="Roboto"/>
                <w:b/>
              </w:rPr>
            </w:pPr>
            <w:r>
              <w:rPr>
                <w:rFonts w:ascii="Roboto" w:eastAsia="Roboto" w:hAnsi="Roboto" w:cs="Roboto"/>
                <w:b/>
              </w:rPr>
              <w:t>Practice 6</w:t>
            </w:r>
          </w:p>
        </w:tc>
        <w:tc>
          <w:tcPr>
            <w:tcW w:w="1542" w:type="dxa"/>
            <w:shd w:val="clear" w:color="auto" w:fill="D9EAD3"/>
            <w:tcMar>
              <w:top w:w="100" w:type="dxa"/>
              <w:left w:w="100" w:type="dxa"/>
              <w:bottom w:w="100" w:type="dxa"/>
              <w:right w:w="100" w:type="dxa"/>
            </w:tcMar>
          </w:tcPr>
          <w:p w14:paraId="47478E63" w14:textId="77777777" w:rsidR="00167C08" w:rsidRDefault="00167C08">
            <w:pPr>
              <w:widowControl w:val="0"/>
              <w:jc w:val="center"/>
              <w:rPr>
                <w:rFonts w:ascii="Roboto" w:eastAsia="Roboto" w:hAnsi="Roboto" w:cs="Roboto"/>
                <w:b/>
              </w:rPr>
            </w:pPr>
          </w:p>
          <w:p w14:paraId="1F2E47C1" w14:textId="77777777" w:rsidR="00167C08" w:rsidRDefault="00000000">
            <w:pPr>
              <w:widowControl w:val="0"/>
              <w:jc w:val="center"/>
              <w:rPr>
                <w:rFonts w:ascii="Roboto" w:eastAsia="Roboto" w:hAnsi="Roboto" w:cs="Roboto"/>
                <w:b/>
              </w:rPr>
            </w:pPr>
            <w:r>
              <w:rPr>
                <w:rFonts w:ascii="Roboto" w:eastAsia="Roboto" w:hAnsi="Roboto" w:cs="Roboto"/>
                <w:b/>
              </w:rPr>
              <w:t xml:space="preserve">Practice 7 </w:t>
            </w:r>
          </w:p>
          <w:p w14:paraId="4D837E25" w14:textId="77777777" w:rsidR="00167C08" w:rsidRDefault="00000000">
            <w:pPr>
              <w:widowControl w:val="0"/>
              <w:jc w:val="center"/>
              <w:rPr>
                <w:rFonts w:ascii="Roboto" w:eastAsia="Roboto" w:hAnsi="Roboto" w:cs="Roboto"/>
                <w:b/>
              </w:rPr>
            </w:pPr>
            <w:r>
              <w:rPr>
                <w:rFonts w:ascii="Roboto" w:eastAsia="Roboto" w:hAnsi="Roboto" w:cs="Roboto"/>
                <w:b/>
              </w:rPr>
              <w:t xml:space="preserve">And </w:t>
            </w:r>
          </w:p>
          <w:p w14:paraId="488B32C6" w14:textId="77777777" w:rsidR="00167C08" w:rsidRDefault="00000000">
            <w:pPr>
              <w:widowControl w:val="0"/>
              <w:jc w:val="center"/>
              <w:rPr>
                <w:rFonts w:ascii="Roboto" w:eastAsia="Roboto" w:hAnsi="Roboto" w:cs="Roboto"/>
                <w:b/>
              </w:rPr>
            </w:pPr>
            <w:r>
              <w:rPr>
                <w:rFonts w:ascii="Roboto" w:eastAsia="Roboto" w:hAnsi="Roboto" w:cs="Roboto"/>
                <w:b/>
              </w:rPr>
              <w:t>Practice 10</w:t>
            </w:r>
          </w:p>
        </w:tc>
        <w:tc>
          <w:tcPr>
            <w:tcW w:w="1542" w:type="dxa"/>
            <w:shd w:val="clear" w:color="auto" w:fill="D9EAD3"/>
            <w:tcMar>
              <w:top w:w="100" w:type="dxa"/>
              <w:left w:w="100" w:type="dxa"/>
              <w:bottom w:w="100" w:type="dxa"/>
              <w:right w:w="100" w:type="dxa"/>
            </w:tcMar>
          </w:tcPr>
          <w:p w14:paraId="1F27ADE6" w14:textId="77777777" w:rsidR="00167C08" w:rsidRDefault="00167C08">
            <w:pPr>
              <w:widowControl w:val="0"/>
              <w:jc w:val="center"/>
              <w:rPr>
                <w:rFonts w:ascii="Roboto" w:eastAsia="Roboto" w:hAnsi="Roboto" w:cs="Roboto"/>
                <w:b/>
              </w:rPr>
            </w:pPr>
          </w:p>
          <w:p w14:paraId="50470D79" w14:textId="77777777" w:rsidR="00167C08" w:rsidRDefault="00000000">
            <w:pPr>
              <w:widowControl w:val="0"/>
              <w:jc w:val="center"/>
              <w:rPr>
                <w:rFonts w:ascii="Roboto" w:eastAsia="Roboto" w:hAnsi="Roboto" w:cs="Roboto"/>
                <w:b/>
              </w:rPr>
            </w:pPr>
            <w:r>
              <w:rPr>
                <w:rFonts w:ascii="Roboto" w:eastAsia="Roboto" w:hAnsi="Roboto" w:cs="Roboto"/>
                <w:b/>
              </w:rPr>
              <w:t>Practice 8</w:t>
            </w:r>
          </w:p>
        </w:tc>
      </w:tr>
      <w:tr w:rsidR="00167C08" w14:paraId="0CD6EDE9" w14:textId="77777777">
        <w:tc>
          <w:tcPr>
            <w:tcW w:w="1542" w:type="dxa"/>
            <w:shd w:val="clear" w:color="auto" w:fill="D9EAD3"/>
            <w:tcMar>
              <w:top w:w="100" w:type="dxa"/>
              <w:left w:w="100" w:type="dxa"/>
              <w:bottom w:w="100" w:type="dxa"/>
              <w:right w:w="100" w:type="dxa"/>
            </w:tcMar>
          </w:tcPr>
          <w:p w14:paraId="3C30BD61" w14:textId="77777777" w:rsidR="00167C08" w:rsidRDefault="00167C08">
            <w:pPr>
              <w:widowControl w:val="0"/>
              <w:jc w:val="center"/>
              <w:rPr>
                <w:rFonts w:ascii="Roboto" w:eastAsia="Roboto" w:hAnsi="Roboto" w:cs="Roboto"/>
                <w:b/>
              </w:rPr>
            </w:pPr>
          </w:p>
          <w:p w14:paraId="34DE094E" w14:textId="77777777" w:rsidR="00167C08" w:rsidRDefault="00000000">
            <w:pPr>
              <w:widowControl w:val="0"/>
              <w:jc w:val="center"/>
              <w:rPr>
                <w:rFonts w:ascii="Roboto" w:eastAsia="Roboto" w:hAnsi="Roboto" w:cs="Roboto"/>
                <w:b/>
              </w:rPr>
            </w:pPr>
            <w:bookmarkStart w:id="11" w:name="bookmark=kix.b4okfiq73hnx" w:colFirst="0" w:colLast="0"/>
            <w:bookmarkEnd w:id="11"/>
            <w:r>
              <w:rPr>
                <w:rFonts w:ascii="Roboto" w:eastAsia="Roboto" w:hAnsi="Roboto" w:cs="Roboto"/>
                <w:b/>
              </w:rPr>
              <w:t>Heritage/ World Languages</w:t>
            </w:r>
          </w:p>
        </w:tc>
        <w:tc>
          <w:tcPr>
            <w:tcW w:w="1542" w:type="dxa"/>
            <w:shd w:val="clear" w:color="auto" w:fill="FFFFFF"/>
            <w:tcMar>
              <w:top w:w="100" w:type="dxa"/>
              <w:left w:w="100" w:type="dxa"/>
              <w:bottom w:w="100" w:type="dxa"/>
              <w:right w:w="100" w:type="dxa"/>
            </w:tcMar>
          </w:tcPr>
          <w:p w14:paraId="4517D1B9" w14:textId="77777777" w:rsidR="00167C08" w:rsidRDefault="00000000">
            <w:pPr>
              <w:widowControl w:val="0"/>
              <w:jc w:val="center"/>
              <w:rPr>
                <w:rFonts w:ascii="Roboto" w:eastAsia="Roboto" w:hAnsi="Roboto" w:cs="Roboto"/>
                <w:color w:val="0097A7"/>
                <w:sz w:val="22"/>
                <w:szCs w:val="22"/>
              </w:rPr>
            </w:pPr>
            <w:hyperlink r:id="rId40">
              <w:r>
                <w:rPr>
                  <w:rFonts w:ascii="Roboto" w:eastAsia="Roboto" w:hAnsi="Roboto" w:cs="Roboto"/>
                  <w:color w:val="0097A7"/>
                  <w:sz w:val="22"/>
                  <w:szCs w:val="22"/>
                  <w:u w:val="single"/>
                </w:rPr>
                <w:t>Disciplinary Literacy and World Languages</w:t>
              </w:r>
            </w:hyperlink>
            <w:r>
              <w:rPr>
                <w:rFonts w:ascii="Roboto" w:eastAsia="Roboto" w:hAnsi="Roboto" w:cs="Roboto"/>
                <w:color w:val="0097A7"/>
                <w:sz w:val="22"/>
                <w:szCs w:val="22"/>
              </w:rPr>
              <w:t xml:space="preserve"> </w:t>
            </w:r>
          </w:p>
          <w:p w14:paraId="3DD57E9F" w14:textId="77777777" w:rsidR="00167C08" w:rsidRDefault="00167C08">
            <w:pPr>
              <w:widowControl w:val="0"/>
              <w:jc w:val="center"/>
              <w:rPr>
                <w:rFonts w:ascii="Roboto" w:eastAsia="Roboto" w:hAnsi="Roboto" w:cs="Roboto"/>
                <w:color w:val="0097A7"/>
                <w:sz w:val="22"/>
                <w:szCs w:val="22"/>
              </w:rPr>
            </w:pPr>
          </w:p>
          <w:p w14:paraId="4267807D" w14:textId="77777777" w:rsidR="00167C08" w:rsidRDefault="00000000">
            <w:pPr>
              <w:widowControl w:val="0"/>
              <w:jc w:val="center"/>
              <w:rPr>
                <w:rFonts w:ascii="Roboto" w:eastAsia="Roboto" w:hAnsi="Roboto" w:cs="Roboto"/>
                <w:color w:val="0097A7"/>
                <w:sz w:val="22"/>
                <w:szCs w:val="22"/>
              </w:rPr>
            </w:pPr>
            <w:hyperlink r:id="rId41">
              <w:r>
                <w:rPr>
                  <w:rFonts w:ascii="Roboto" w:eastAsia="Roboto" w:hAnsi="Roboto" w:cs="Roboto"/>
                  <w:color w:val="0097A7"/>
                  <w:sz w:val="22"/>
                  <w:szCs w:val="22"/>
                  <w:u w:val="single"/>
                </w:rPr>
                <w:t>Literacy in Language Learning | ACTFL</w:t>
              </w:r>
            </w:hyperlink>
            <w:r>
              <w:rPr>
                <w:rFonts w:ascii="Roboto" w:eastAsia="Roboto" w:hAnsi="Roboto" w:cs="Roboto"/>
                <w:color w:val="0097A7"/>
                <w:sz w:val="22"/>
                <w:szCs w:val="22"/>
              </w:rPr>
              <w:t xml:space="preserve"> </w:t>
            </w:r>
          </w:p>
        </w:tc>
        <w:tc>
          <w:tcPr>
            <w:tcW w:w="1542" w:type="dxa"/>
            <w:shd w:val="clear" w:color="auto" w:fill="FFFFFF"/>
            <w:tcMar>
              <w:top w:w="100" w:type="dxa"/>
              <w:left w:w="100" w:type="dxa"/>
              <w:bottom w:w="100" w:type="dxa"/>
              <w:right w:w="100" w:type="dxa"/>
            </w:tcMar>
          </w:tcPr>
          <w:p w14:paraId="17B91660" w14:textId="77777777" w:rsidR="00167C08" w:rsidRDefault="00000000">
            <w:pPr>
              <w:widowControl w:val="0"/>
              <w:jc w:val="center"/>
              <w:rPr>
                <w:rFonts w:ascii="Roboto" w:eastAsia="Roboto" w:hAnsi="Roboto" w:cs="Roboto"/>
                <w:color w:val="0097A7"/>
                <w:sz w:val="22"/>
                <w:szCs w:val="22"/>
              </w:rPr>
            </w:pPr>
            <w:hyperlink r:id="rId42">
              <w:r>
                <w:rPr>
                  <w:rFonts w:ascii="Roboto" w:eastAsia="Roboto" w:hAnsi="Roboto" w:cs="Roboto"/>
                  <w:color w:val="0097A7"/>
                  <w:sz w:val="22"/>
                  <w:szCs w:val="22"/>
                  <w:u w:val="single"/>
                </w:rPr>
                <w:t>Use Authentic Texts | ACTFL</w:t>
              </w:r>
            </w:hyperlink>
            <w:r>
              <w:rPr>
                <w:rFonts w:ascii="Roboto" w:eastAsia="Roboto" w:hAnsi="Roboto" w:cs="Roboto"/>
                <w:color w:val="0097A7"/>
                <w:sz w:val="22"/>
                <w:szCs w:val="22"/>
              </w:rPr>
              <w:t xml:space="preserve"> </w:t>
            </w:r>
          </w:p>
          <w:p w14:paraId="329C27FC" w14:textId="77777777" w:rsidR="00167C08" w:rsidRDefault="00167C08">
            <w:pPr>
              <w:widowControl w:val="0"/>
              <w:jc w:val="center"/>
              <w:rPr>
                <w:rFonts w:ascii="Roboto" w:eastAsia="Roboto" w:hAnsi="Roboto" w:cs="Roboto"/>
                <w:color w:val="0097A7"/>
                <w:sz w:val="22"/>
                <w:szCs w:val="22"/>
              </w:rPr>
            </w:pPr>
          </w:p>
          <w:p w14:paraId="2BB6B07C" w14:textId="77777777" w:rsidR="00167C08" w:rsidRDefault="00000000">
            <w:pPr>
              <w:widowControl w:val="0"/>
              <w:jc w:val="center"/>
              <w:rPr>
                <w:rFonts w:ascii="Roboto" w:eastAsia="Roboto" w:hAnsi="Roboto" w:cs="Roboto"/>
                <w:color w:val="0097A7"/>
                <w:sz w:val="22"/>
                <w:szCs w:val="22"/>
              </w:rPr>
            </w:pPr>
            <w:hyperlink r:id="rId43">
              <w:r>
                <w:rPr>
                  <w:rFonts w:ascii="Roboto" w:eastAsia="Roboto" w:hAnsi="Roboto" w:cs="Roboto"/>
                  <w:color w:val="0097A7"/>
                  <w:sz w:val="22"/>
                  <w:szCs w:val="22"/>
                  <w:u w:val="single"/>
                </w:rPr>
                <w:t>Audio Lingua</w:t>
              </w:r>
            </w:hyperlink>
          </w:p>
          <w:p w14:paraId="1A9D58E5" w14:textId="77777777" w:rsidR="00167C08" w:rsidRDefault="00167C08">
            <w:pPr>
              <w:widowControl w:val="0"/>
              <w:jc w:val="center"/>
              <w:rPr>
                <w:rFonts w:ascii="Roboto" w:eastAsia="Roboto" w:hAnsi="Roboto" w:cs="Roboto"/>
                <w:color w:val="0097A7"/>
                <w:sz w:val="22"/>
                <w:szCs w:val="22"/>
              </w:rPr>
            </w:pPr>
          </w:p>
          <w:p w14:paraId="2168067C" w14:textId="77777777" w:rsidR="00167C08" w:rsidRDefault="00000000">
            <w:pPr>
              <w:widowControl w:val="0"/>
              <w:jc w:val="center"/>
              <w:rPr>
                <w:rFonts w:ascii="Roboto" w:eastAsia="Roboto" w:hAnsi="Roboto" w:cs="Roboto"/>
                <w:color w:val="0097A7"/>
                <w:sz w:val="22"/>
                <w:szCs w:val="22"/>
              </w:rPr>
            </w:pPr>
            <w:hyperlink r:id="rId44">
              <w:r>
                <w:rPr>
                  <w:rFonts w:ascii="Roboto" w:eastAsia="Roboto" w:hAnsi="Roboto" w:cs="Roboto"/>
                  <w:color w:val="0097A7"/>
                  <w:sz w:val="22"/>
                  <w:szCs w:val="22"/>
                  <w:u w:val="single"/>
                </w:rPr>
                <w:t xml:space="preserve">RFI </w:t>
              </w:r>
              <w:proofErr w:type="spellStart"/>
              <w:r>
                <w:rPr>
                  <w:rFonts w:ascii="Roboto" w:eastAsia="Roboto" w:hAnsi="Roboto" w:cs="Roboto"/>
                  <w:color w:val="0097A7"/>
                  <w:sz w:val="22"/>
                  <w:szCs w:val="22"/>
                  <w:u w:val="single"/>
                </w:rPr>
                <w:t>Savoirs</w:t>
              </w:r>
              <w:proofErr w:type="spellEnd"/>
            </w:hyperlink>
          </w:p>
          <w:p w14:paraId="2ECD8CDA" w14:textId="77777777" w:rsidR="00167C08" w:rsidRDefault="00167C08">
            <w:pPr>
              <w:widowControl w:val="0"/>
              <w:jc w:val="center"/>
              <w:rPr>
                <w:rFonts w:ascii="Roboto" w:eastAsia="Roboto" w:hAnsi="Roboto" w:cs="Roboto"/>
                <w:color w:val="0097A7"/>
                <w:sz w:val="22"/>
                <w:szCs w:val="22"/>
              </w:rPr>
            </w:pPr>
          </w:p>
          <w:p w14:paraId="1EA15DD1" w14:textId="77777777" w:rsidR="00167C08" w:rsidRDefault="00000000">
            <w:pPr>
              <w:widowControl w:val="0"/>
              <w:jc w:val="center"/>
              <w:rPr>
                <w:rFonts w:ascii="Roboto" w:eastAsia="Roboto" w:hAnsi="Roboto" w:cs="Roboto"/>
                <w:color w:val="0097A7"/>
                <w:sz w:val="22"/>
                <w:szCs w:val="22"/>
              </w:rPr>
            </w:pPr>
            <w:hyperlink r:id="rId45">
              <w:r>
                <w:rPr>
                  <w:rFonts w:ascii="Roboto" w:eastAsia="Roboto" w:hAnsi="Roboto" w:cs="Roboto"/>
                  <w:color w:val="0097A7"/>
                  <w:sz w:val="22"/>
                  <w:szCs w:val="22"/>
                  <w:u w:val="single"/>
                </w:rPr>
                <w:t>Audiria.com</w:t>
              </w:r>
            </w:hyperlink>
            <w:r>
              <w:rPr>
                <w:rFonts w:ascii="Roboto" w:eastAsia="Roboto" w:hAnsi="Roboto" w:cs="Roboto"/>
                <w:color w:val="0097A7"/>
                <w:sz w:val="22"/>
                <w:szCs w:val="22"/>
              </w:rPr>
              <w:t xml:space="preserve">  </w:t>
            </w:r>
          </w:p>
          <w:p w14:paraId="2F98CD81" w14:textId="77777777" w:rsidR="00167C08" w:rsidRDefault="00167C08">
            <w:pPr>
              <w:widowControl w:val="0"/>
              <w:jc w:val="center"/>
              <w:rPr>
                <w:rFonts w:ascii="Roboto" w:eastAsia="Roboto" w:hAnsi="Roboto" w:cs="Roboto"/>
                <w:color w:val="0097A7"/>
                <w:sz w:val="22"/>
                <w:szCs w:val="22"/>
              </w:rPr>
            </w:pPr>
          </w:p>
          <w:p w14:paraId="141098A5" w14:textId="77777777" w:rsidR="00167C08" w:rsidRDefault="00000000">
            <w:pPr>
              <w:widowControl w:val="0"/>
              <w:jc w:val="center"/>
              <w:rPr>
                <w:rFonts w:ascii="Roboto" w:eastAsia="Roboto" w:hAnsi="Roboto" w:cs="Roboto"/>
                <w:color w:val="0097A7"/>
                <w:sz w:val="22"/>
                <w:szCs w:val="22"/>
              </w:rPr>
            </w:pPr>
            <w:hyperlink r:id="rId46">
              <w:r>
                <w:rPr>
                  <w:rFonts w:ascii="Roboto" w:eastAsia="Roboto" w:hAnsi="Roboto" w:cs="Roboto"/>
                  <w:color w:val="0097A7"/>
                  <w:sz w:val="22"/>
                  <w:szCs w:val="22"/>
                  <w:u w:val="single"/>
                </w:rPr>
                <w:t>logo!</w:t>
              </w:r>
            </w:hyperlink>
            <w:hyperlink r:id="rId47">
              <w:r>
                <w:rPr>
                  <w:rFonts w:ascii="Roboto" w:eastAsia="Roboto" w:hAnsi="Roboto" w:cs="Roboto"/>
                  <w:color w:val="0097A7"/>
                  <w:sz w:val="22"/>
                  <w:szCs w:val="22"/>
                  <w:u w:val="single"/>
                </w:rPr>
                <w:t xml:space="preserve"> - die </w:t>
              </w:r>
              <w:proofErr w:type="spellStart"/>
              <w:r>
                <w:rPr>
                  <w:rFonts w:ascii="Roboto" w:eastAsia="Roboto" w:hAnsi="Roboto" w:cs="Roboto"/>
                  <w:color w:val="0097A7"/>
                  <w:sz w:val="22"/>
                  <w:szCs w:val="22"/>
                  <w:u w:val="single"/>
                </w:rPr>
                <w:t>Kindernachrichten</w:t>
              </w:r>
              <w:proofErr w:type="spellEnd"/>
              <w:r>
                <w:rPr>
                  <w:rFonts w:ascii="Roboto" w:eastAsia="Roboto" w:hAnsi="Roboto" w:cs="Roboto"/>
                  <w:color w:val="0097A7"/>
                  <w:sz w:val="22"/>
                  <w:szCs w:val="22"/>
                  <w:u w:val="single"/>
                </w:rPr>
                <w:t xml:space="preserve"> des ZDF - </w:t>
              </w:r>
              <w:proofErr w:type="spellStart"/>
              <w:r>
                <w:rPr>
                  <w:rFonts w:ascii="Roboto" w:eastAsia="Roboto" w:hAnsi="Roboto" w:cs="Roboto"/>
                  <w:color w:val="0097A7"/>
                  <w:sz w:val="22"/>
                  <w:szCs w:val="22"/>
                  <w:u w:val="single"/>
                </w:rPr>
                <w:t>ZDFtivi</w:t>
              </w:r>
              <w:proofErr w:type="spellEnd"/>
            </w:hyperlink>
            <w:r>
              <w:rPr>
                <w:rFonts w:ascii="Roboto" w:eastAsia="Roboto" w:hAnsi="Roboto" w:cs="Roboto"/>
                <w:color w:val="0097A7"/>
                <w:sz w:val="22"/>
                <w:szCs w:val="22"/>
              </w:rPr>
              <w:t xml:space="preserve"> </w:t>
            </w:r>
          </w:p>
          <w:p w14:paraId="5BBCB00E" w14:textId="77777777" w:rsidR="00167C08" w:rsidRDefault="00167C08">
            <w:pPr>
              <w:widowControl w:val="0"/>
              <w:jc w:val="center"/>
              <w:rPr>
                <w:rFonts w:ascii="Roboto" w:eastAsia="Roboto" w:hAnsi="Roboto" w:cs="Roboto"/>
                <w:color w:val="0097A7"/>
                <w:sz w:val="22"/>
                <w:szCs w:val="22"/>
              </w:rPr>
            </w:pPr>
          </w:p>
          <w:p w14:paraId="70BAF92D" w14:textId="77777777" w:rsidR="00167C08" w:rsidRDefault="00000000">
            <w:pPr>
              <w:widowControl w:val="0"/>
              <w:jc w:val="center"/>
              <w:rPr>
                <w:rFonts w:ascii="Roboto" w:eastAsia="Roboto" w:hAnsi="Roboto" w:cs="Roboto"/>
                <w:color w:val="0097A7"/>
                <w:sz w:val="22"/>
                <w:szCs w:val="22"/>
              </w:rPr>
            </w:pPr>
            <w:hyperlink r:id="rId48">
              <w:r>
                <w:rPr>
                  <w:rFonts w:ascii="Roboto" w:eastAsia="Roboto" w:hAnsi="Roboto" w:cs="Roboto"/>
                  <w:color w:val="0097A7"/>
                  <w:sz w:val="22"/>
                  <w:szCs w:val="22"/>
                  <w:u w:val="single"/>
                </w:rPr>
                <w:t>Easy Languages</w:t>
              </w:r>
            </w:hyperlink>
            <w:r>
              <w:rPr>
                <w:rFonts w:ascii="Roboto" w:eastAsia="Roboto" w:hAnsi="Roboto" w:cs="Roboto"/>
                <w:color w:val="0097A7"/>
                <w:sz w:val="22"/>
                <w:szCs w:val="22"/>
              </w:rPr>
              <w:t xml:space="preserve"> </w:t>
            </w:r>
          </w:p>
          <w:p w14:paraId="4FF6295C" w14:textId="77777777" w:rsidR="00167C08" w:rsidRDefault="00167C08">
            <w:pPr>
              <w:widowControl w:val="0"/>
              <w:jc w:val="center"/>
              <w:rPr>
                <w:rFonts w:ascii="Roboto" w:eastAsia="Roboto" w:hAnsi="Roboto" w:cs="Roboto"/>
                <w:color w:val="0097A7"/>
                <w:sz w:val="22"/>
                <w:szCs w:val="22"/>
              </w:rPr>
            </w:pPr>
          </w:p>
          <w:p w14:paraId="319D8B8F" w14:textId="77777777" w:rsidR="00167C08" w:rsidRDefault="00000000">
            <w:pPr>
              <w:widowControl w:val="0"/>
              <w:jc w:val="center"/>
              <w:rPr>
                <w:rFonts w:ascii="Roboto" w:eastAsia="Roboto" w:hAnsi="Roboto" w:cs="Roboto"/>
                <w:color w:val="0097A7"/>
                <w:sz w:val="22"/>
                <w:szCs w:val="22"/>
              </w:rPr>
            </w:pPr>
            <w:hyperlink r:id="rId49">
              <w:r>
                <w:rPr>
                  <w:rFonts w:ascii="Roboto" w:eastAsia="Roboto" w:hAnsi="Roboto" w:cs="Roboto"/>
                  <w:color w:val="0097A7"/>
                  <w:sz w:val="22"/>
                  <w:szCs w:val="22"/>
                  <w:u w:val="single"/>
                </w:rPr>
                <w:t>Authentic Resources</w:t>
              </w:r>
            </w:hyperlink>
            <w:r>
              <w:rPr>
                <w:rFonts w:ascii="Roboto" w:eastAsia="Roboto" w:hAnsi="Roboto" w:cs="Roboto"/>
                <w:color w:val="0097A7"/>
                <w:sz w:val="22"/>
                <w:szCs w:val="22"/>
              </w:rPr>
              <w:t xml:space="preserve"> </w:t>
            </w:r>
          </w:p>
        </w:tc>
        <w:tc>
          <w:tcPr>
            <w:tcW w:w="1542" w:type="dxa"/>
            <w:shd w:val="clear" w:color="auto" w:fill="FFFFFF"/>
            <w:tcMar>
              <w:top w:w="100" w:type="dxa"/>
              <w:left w:w="100" w:type="dxa"/>
              <w:bottom w:w="100" w:type="dxa"/>
              <w:right w:w="100" w:type="dxa"/>
            </w:tcMar>
          </w:tcPr>
          <w:p w14:paraId="03FFBE53" w14:textId="77777777" w:rsidR="00167C08" w:rsidRDefault="00000000">
            <w:pPr>
              <w:widowControl w:val="0"/>
              <w:jc w:val="center"/>
              <w:rPr>
                <w:rFonts w:ascii="Roboto" w:eastAsia="Roboto" w:hAnsi="Roboto" w:cs="Roboto"/>
                <w:color w:val="0097A7"/>
                <w:sz w:val="22"/>
                <w:szCs w:val="22"/>
              </w:rPr>
            </w:pPr>
            <w:hyperlink r:id="rId50">
              <w:r>
                <w:rPr>
                  <w:rFonts w:ascii="Roboto" w:eastAsia="Roboto" w:hAnsi="Roboto" w:cs="Roboto"/>
                  <w:color w:val="0097A7"/>
                  <w:sz w:val="22"/>
                  <w:szCs w:val="22"/>
                  <w:u w:val="single"/>
                </w:rPr>
                <w:t>Reading in World Languages</w:t>
              </w:r>
            </w:hyperlink>
            <w:r>
              <w:rPr>
                <w:rFonts w:ascii="Roboto" w:eastAsia="Roboto" w:hAnsi="Roboto" w:cs="Roboto"/>
                <w:color w:val="0097A7"/>
                <w:sz w:val="22"/>
                <w:szCs w:val="22"/>
              </w:rPr>
              <w:t xml:space="preserve"> </w:t>
            </w:r>
          </w:p>
          <w:p w14:paraId="053533AC" w14:textId="77777777" w:rsidR="00167C08" w:rsidRDefault="00167C08">
            <w:pPr>
              <w:widowControl w:val="0"/>
              <w:jc w:val="center"/>
              <w:rPr>
                <w:rFonts w:ascii="Roboto" w:eastAsia="Roboto" w:hAnsi="Roboto" w:cs="Roboto"/>
                <w:color w:val="0097A7"/>
                <w:sz w:val="22"/>
                <w:szCs w:val="22"/>
              </w:rPr>
            </w:pPr>
          </w:p>
          <w:p w14:paraId="650C05D4" w14:textId="77777777" w:rsidR="00167C08" w:rsidRDefault="00000000">
            <w:pPr>
              <w:widowControl w:val="0"/>
              <w:jc w:val="center"/>
              <w:rPr>
                <w:rFonts w:ascii="Roboto" w:eastAsia="Roboto" w:hAnsi="Roboto" w:cs="Roboto"/>
                <w:color w:val="0097A7"/>
                <w:sz w:val="22"/>
                <w:szCs w:val="22"/>
              </w:rPr>
            </w:pPr>
            <w:hyperlink r:id="rId51">
              <w:r>
                <w:rPr>
                  <w:rFonts w:ascii="Roboto" w:eastAsia="Roboto" w:hAnsi="Roboto" w:cs="Roboto"/>
                  <w:color w:val="0097A7"/>
                  <w:sz w:val="22"/>
                  <w:szCs w:val="22"/>
                  <w:u w:val="single"/>
                </w:rPr>
                <w:t>Reading in World Languages</w:t>
              </w:r>
            </w:hyperlink>
            <w:r>
              <w:rPr>
                <w:rFonts w:ascii="Roboto" w:eastAsia="Roboto" w:hAnsi="Roboto" w:cs="Roboto"/>
                <w:color w:val="0097A7"/>
                <w:sz w:val="22"/>
                <w:szCs w:val="22"/>
              </w:rPr>
              <w:t xml:space="preserve"> </w:t>
            </w:r>
          </w:p>
          <w:p w14:paraId="194886A3" w14:textId="77777777" w:rsidR="00167C08" w:rsidRDefault="00167C08">
            <w:pPr>
              <w:widowControl w:val="0"/>
              <w:jc w:val="center"/>
              <w:rPr>
                <w:rFonts w:ascii="Roboto" w:eastAsia="Roboto" w:hAnsi="Roboto" w:cs="Roboto"/>
                <w:color w:val="0097A7"/>
                <w:sz w:val="22"/>
                <w:szCs w:val="22"/>
              </w:rPr>
            </w:pPr>
          </w:p>
          <w:p w14:paraId="0E61CEEB" w14:textId="77777777" w:rsidR="00167C08" w:rsidRDefault="00000000">
            <w:pPr>
              <w:widowControl w:val="0"/>
              <w:jc w:val="center"/>
              <w:rPr>
                <w:rFonts w:ascii="Roboto" w:eastAsia="Roboto" w:hAnsi="Roboto" w:cs="Roboto"/>
                <w:color w:val="0097A7"/>
                <w:sz w:val="22"/>
                <w:szCs w:val="22"/>
              </w:rPr>
            </w:pPr>
            <w:hyperlink r:id="rId52">
              <w:r>
                <w:rPr>
                  <w:rFonts w:ascii="Roboto" w:eastAsia="Roboto" w:hAnsi="Roboto" w:cs="Roboto"/>
                  <w:color w:val="0097A7"/>
                  <w:sz w:val="22"/>
                  <w:szCs w:val="22"/>
                  <w:u w:val="single"/>
                </w:rPr>
                <w:t xml:space="preserve">Implementing Standards-Based Grading in the World Language Classroom </w:t>
              </w:r>
            </w:hyperlink>
          </w:p>
          <w:p w14:paraId="594BCD95" w14:textId="77777777" w:rsidR="00167C08" w:rsidRDefault="00167C08">
            <w:pPr>
              <w:widowControl w:val="0"/>
              <w:jc w:val="center"/>
              <w:rPr>
                <w:rFonts w:ascii="Roboto" w:eastAsia="Roboto" w:hAnsi="Roboto" w:cs="Roboto"/>
                <w:color w:val="0097A7"/>
                <w:sz w:val="22"/>
                <w:szCs w:val="22"/>
              </w:rPr>
            </w:pPr>
          </w:p>
          <w:p w14:paraId="4C1AC085" w14:textId="77777777" w:rsidR="00167C08" w:rsidRDefault="00000000">
            <w:pPr>
              <w:widowControl w:val="0"/>
              <w:jc w:val="center"/>
              <w:rPr>
                <w:rFonts w:ascii="Roboto" w:eastAsia="Roboto" w:hAnsi="Roboto" w:cs="Roboto"/>
                <w:color w:val="0097A7"/>
                <w:sz w:val="22"/>
                <w:szCs w:val="22"/>
              </w:rPr>
            </w:pPr>
            <w:hyperlink r:id="rId53">
              <w:r>
                <w:rPr>
                  <w:rFonts w:ascii="Roboto" w:eastAsia="Roboto" w:hAnsi="Roboto" w:cs="Roboto"/>
                  <w:color w:val="0097A7"/>
                  <w:sz w:val="22"/>
                  <w:szCs w:val="22"/>
                  <w:u w:val="single"/>
                </w:rPr>
                <w:t>What can novices do with text?</w:t>
              </w:r>
            </w:hyperlink>
            <w:r>
              <w:rPr>
                <w:rFonts w:ascii="Roboto" w:eastAsia="Roboto" w:hAnsi="Roboto" w:cs="Roboto"/>
                <w:color w:val="0097A7"/>
                <w:sz w:val="22"/>
                <w:szCs w:val="22"/>
              </w:rPr>
              <w:t xml:space="preserve"> </w:t>
            </w:r>
          </w:p>
          <w:p w14:paraId="39587DAB" w14:textId="77777777" w:rsidR="00167C08" w:rsidRDefault="00167C08">
            <w:pPr>
              <w:widowControl w:val="0"/>
              <w:jc w:val="center"/>
              <w:rPr>
                <w:rFonts w:ascii="Roboto" w:eastAsia="Roboto" w:hAnsi="Roboto" w:cs="Roboto"/>
                <w:color w:val="0097A7"/>
                <w:sz w:val="22"/>
                <w:szCs w:val="22"/>
              </w:rPr>
            </w:pPr>
          </w:p>
          <w:p w14:paraId="12D9CA50" w14:textId="77777777" w:rsidR="00167C08" w:rsidRDefault="00000000">
            <w:pPr>
              <w:widowControl w:val="0"/>
              <w:jc w:val="center"/>
              <w:rPr>
                <w:rFonts w:ascii="Roboto" w:eastAsia="Roboto" w:hAnsi="Roboto" w:cs="Roboto"/>
                <w:color w:val="0097A7"/>
                <w:sz w:val="22"/>
                <w:szCs w:val="22"/>
              </w:rPr>
            </w:pPr>
            <w:hyperlink r:id="rId54">
              <w:r>
                <w:rPr>
                  <w:rFonts w:ascii="Roboto" w:eastAsia="Roboto" w:hAnsi="Roboto" w:cs="Roboto"/>
                  <w:color w:val="0097A7"/>
                  <w:sz w:val="22"/>
                  <w:szCs w:val="22"/>
                  <w:u w:val="single"/>
                </w:rPr>
                <w:t>Interpretive Mode</w:t>
              </w:r>
            </w:hyperlink>
            <w:r>
              <w:rPr>
                <w:rFonts w:ascii="Roboto" w:eastAsia="Roboto" w:hAnsi="Roboto" w:cs="Roboto"/>
                <w:color w:val="0097A7"/>
                <w:sz w:val="22"/>
                <w:szCs w:val="22"/>
              </w:rPr>
              <w:t xml:space="preserve">  </w:t>
            </w:r>
          </w:p>
        </w:tc>
        <w:tc>
          <w:tcPr>
            <w:tcW w:w="1542" w:type="dxa"/>
            <w:shd w:val="clear" w:color="auto" w:fill="FFFFFF"/>
            <w:tcMar>
              <w:top w:w="100" w:type="dxa"/>
              <w:left w:w="100" w:type="dxa"/>
              <w:bottom w:w="100" w:type="dxa"/>
              <w:right w:w="100" w:type="dxa"/>
            </w:tcMar>
          </w:tcPr>
          <w:p w14:paraId="48331396" w14:textId="77777777" w:rsidR="00167C08" w:rsidRDefault="00000000">
            <w:pPr>
              <w:widowControl w:val="0"/>
              <w:jc w:val="center"/>
              <w:rPr>
                <w:rFonts w:ascii="Roboto" w:eastAsia="Roboto" w:hAnsi="Roboto" w:cs="Roboto"/>
                <w:color w:val="0097A7"/>
                <w:sz w:val="22"/>
                <w:szCs w:val="22"/>
              </w:rPr>
            </w:pPr>
            <w:hyperlink r:id="rId55">
              <w:r>
                <w:rPr>
                  <w:rFonts w:ascii="Roboto" w:eastAsia="Roboto" w:hAnsi="Roboto" w:cs="Roboto"/>
                  <w:color w:val="0097A7"/>
                  <w:sz w:val="22"/>
                  <w:szCs w:val="22"/>
                  <w:u w:val="single"/>
                </w:rPr>
                <w:t>5 Ways to Boost Students’ Critical Thinking in World Language Classes | Edutopia</w:t>
              </w:r>
            </w:hyperlink>
          </w:p>
          <w:p w14:paraId="6A8347FE" w14:textId="77777777" w:rsidR="00167C08" w:rsidRDefault="00167C08">
            <w:pPr>
              <w:widowControl w:val="0"/>
              <w:jc w:val="center"/>
              <w:rPr>
                <w:rFonts w:ascii="Roboto" w:eastAsia="Roboto" w:hAnsi="Roboto" w:cs="Roboto"/>
                <w:color w:val="0097A7"/>
                <w:sz w:val="22"/>
                <w:szCs w:val="22"/>
              </w:rPr>
            </w:pPr>
          </w:p>
          <w:p w14:paraId="496DC7B2" w14:textId="77777777" w:rsidR="00167C08" w:rsidRDefault="00000000">
            <w:pPr>
              <w:widowControl w:val="0"/>
              <w:jc w:val="center"/>
              <w:rPr>
                <w:rFonts w:ascii="Roboto" w:eastAsia="Roboto" w:hAnsi="Roboto" w:cs="Roboto"/>
                <w:color w:val="0097A7"/>
                <w:sz w:val="22"/>
                <w:szCs w:val="22"/>
              </w:rPr>
            </w:pPr>
            <w:hyperlink r:id="rId56">
              <w:r>
                <w:rPr>
                  <w:rFonts w:ascii="Roboto" w:eastAsia="Roboto" w:hAnsi="Roboto" w:cs="Roboto"/>
                  <w:color w:val="0097A7"/>
                  <w:sz w:val="22"/>
                  <w:szCs w:val="22"/>
                  <w:u w:val="single"/>
                </w:rPr>
                <w:t>The Nature of L2 Writing | Foreign Language Teaching Methods</w:t>
              </w:r>
            </w:hyperlink>
            <w:r>
              <w:rPr>
                <w:rFonts w:ascii="Roboto" w:eastAsia="Roboto" w:hAnsi="Roboto" w:cs="Roboto"/>
                <w:color w:val="0097A7"/>
                <w:sz w:val="22"/>
                <w:szCs w:val="22"/>
              </w:rPr>
              <w:t xml:space="preserve">  </w:t>
            </w:r>
          </w:p>
        </w:tc>
        <w:tc>
          <w:tcPr>
            <w:tcW w:w="1542" w:type="dxa"/>
            <w:shd w:val="clear" w:color="auto" w:fill="FFFFFF"/>
            <w:tcMar>
              <w:top w:w="100" w:type="dxa"/>
              <w:left w:w="100" w:type="dxa"/>
              <w:bottom w:w="100" w:type="dxa"/>
              <w:right w:w="100" w:type="dxa"/>
            </w:tcMar>
          </w:tcPr>
          <w:p w14:paraId="1392CB23" w14:textId="77777777" w:rsidR="00167C08" w:rsidRDefault="00000000">
            <w:pPr>
              <w:widowControl w:val="0"/>
              <w:jc w:val="center"/>
              <w:rPr>
                <w:rFonts w:ascii="Roboto" w:eastAsia="Roboto" w:hAnsi="Roboto" w:cs="Roboto"/>
                <w:color w:val="0097A7"/>
                <w:sz w:val="22"/>
                <w:szCs w:val="22"/>
              </w:rPr>
            </w:pPr>
            <w:hyperlink r:id="rId57">
              <w:r>
                <w:rPr>
                  <w:rFonts w:ascii="Roboto" w:eastAsia="Roboto" w:hAnsi="Roboto" w:cs="Roboto"/>
                  <w:color w:val="0097A7"/>
                  <w:sz w:val="22"/>
                  <w:szCs w:val="22"/>
                  <w:u w:val="single"/>
                </w:rPr>
                <w:t>Teach Grammar as a Concept in Context | ACTFL</w:t>
              </w:r>
            </w:hyperlink>
            <w:r>
              <w:rPr>
                <w:rFonts w:ascii="Roboto" w:eastAsia="Roboto" w:hAnsi="Roboto" w:cs="Roboto"/>
                <w:color w:val="0097A7"/>
                <w:sz w:val="22"/>
                <w:szCs w:val="22"/>
              </w:rPr>
              <w:t xml:space="preserve"> </w:t>
            </w:r>
          </w:p>
          <w:p w14:paraId="0187BE88" w14:textId="77777777" w:rsidR="00167C08" w:rsidRDefault="00167C08">
            <w:pPr>
              <w:widowControl w:val="0"/>
              <w:jc w:val="center"/>
              <w:rPr>
                <w:rFonts w:ascii="Roboto" w:eastAsia="Roboto" w:hAnsi="Roboto" w:cs="Roboto"/>
                <w:color w:val="0097A7"/>
                <w:sz w:val="22"/>
                <w:szCs w:val="22"/>
              </w:rPr>
            </w:pPr>
          </w:p>
          <w:p w14:paraId="4FA51F74" w14:textId="77777777" w:rsidR="00167C08" w:rsidRDefault="00000000">
            <w:pPr>
              <w:widowControl w:val="0"/>
              <w:jc w:val="center"/>
              <w:rPr>
                <w:rFonts w:ascii="Roboto" w:eastAsia="Roboto" w:hAnsi="Roboto" w:cs="Roboto"/>
                <w:color w:val="0097A7"/>
                <w:sz w:val="22"/>
                <w:szCs w:val="22"/>
              </w:rPr>
            </w:pPr>
            <w:hyperlink r:id="rId58">
              <w:r>
                <w:rPr>
                  <w:rFonts w:ascii="Roboto" w:eastAsia="Roboto" w:hAnsi="Roboto" w:cs="Roboto"/>
                  <w:color w:val="0097A7"/>
                  <w:sz w:val="22"/>
                  <w:szCs w:val="22"/>
                  <w:u w:val="single"/>
                </w:rPr>
                <w:t>But What About Grammar?</w:t>
              </w:r>
            </w:hyperlink>
          </w:p>
          <w:p w14:paraId="0CB479E4" w14:textId="77777777" w:rsidR="00167C08" w:rsidRDefault="00167C08">
            <w:pPr>
              <w:widowControl w:val="0"/>
              <w:jc w:val="center"/>
              <w:rPr>
                <w:rFonts w:ascii="Roboto" w:eastAsia="Roboto" w:hAnsi="Roboto" w:cs="Roboto"/>
                <w:color w:val="0097A7"/>
                <w:sz w:val="22"/>
                <w:szCs w:val="22"/>
              </w:rPr>
            </w:pPr>
          </w:p>
          <w:p w14:paraId="02B4C91E" w14:textId="77777777" w:rsidR="00167C08" w:rsidRDefault="00000000">
            <w:pPr>
              <w:widowControl w:val="0"/>
              <w:jc w:val="center"/>
              <w:rPr>
                <w:rFonts w:ascii="Roboto" w:eastAsia="Roboto" w:hAnsi="Roboto" w:cs="Roboto"/>
                <w:color w:val="0097A7"/>
                <w:sz w:val="22"/>
                <w:szCs w:val="22"/>
              </w:rPr>
            </w:pPr>
            <w:hyperlink r:id="rId59">
              <w:r>
                <w:rPr>
                  <w:color w:val="0000EE"/>
                  <w:u w:val="single"/>
                </w:rPr>
                <w:t>Teaching Grammar Choice Board</w:t>
              </w:r>
            </w:hyperlink>
          </w:p>
          <w:p w14:paraId="6C943A98"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0D98C9FE" w14:textId="77777777" w:rsidR="00167C08" w:rsidRDefault="00000000">
            <w:pPr>
              <w:widowControl w:val="0"/>
              <w:jc w:val="center"/>
              <w:rPr>
                <w:rFonts w:ascii="Roboto" w:eastAsia="Roboto" w:hAnsi="Roboto" w:cs="Roboto"/>
                <w:color w:val="0097A7"/>
                <w:sz w:val="22"/>
                <w:szCs w:val="22"/>
              </w:rPr>
            </w:pPr>
            <w:hyperlink r:id="rId60">
              <w:r>
                <w:rPr>
                  <w:rFonts w:ascii="Roboto" w:eastAsia="Roboto" w:hAnsi="Roboto" w:cs="Roboto"/>
                  <w:color w:val="0097A7"/>
                  <w:sz w:val="22"/>
                  <w:szCs w:val="22"/>
                  <w:u w:val="single"/>
                </w:rPr>
                <w:t>Provide Effective Feedback | ACTFL</w:t>
              </w:r>
            </w:hyperlink>
          </w:p>
          <w:p w14:paraId="3989C78D" w14:textId="77777777" w:rsidR="00167C08" w:rsidRDefault="00167C08">
            <w:pPr>
              <w:widowControl w:val="0"/>
              <w:jc w:val="center"/>
              <w:rPr>
                <w:rFonts w:ascii="Roboto" w:eastAsia="Roboto" w:hAnsi="Roboto" w:cs="Roboto"/>
                <w:color w:val="0097A7"/>
                <w:sz w:val="22"/>
                <w:szCs w:val="22"/>
              </w:rPr>
            </w:pPr>
          </w:p>
          <w:p w14:paraId="75B9417D" w14:textId="77777777" w:rsidR="00167C08" w:rsidRDefault="00000000">
            <w:pPr>
              <w:widowControl w:val="0"/>
              <w:jc w:val="center"/>
              <w:rPr>
                <w:rFonts w:ascii="Roboto" w:eastAsia="Roboto" w:hAnsi="Roboto" w:cs="Roboto"/>
                <w:color w:val="0097A7"/>
                <w:sz w:val="22"/>
                <w:szCs w:val="22"/>
              </w:rPr>
            </w:pPr>
            <w:hyperlink r:id="rId61">
              <w:r>
                <w:rPr>
                  <w:rFonts w:ascii="Roboto" w:eastAsia="Roboto" w:hAnsi="Roboto" w:cs="Roboto"/>
                  <w:color w:val="0097A7"/>
                  <w:sz w:val="22"/>
                  <w:szCs w:val="22"/>
                  <w:u w:val="single"/>
                </w:rPr>
                <w:t>NCSSFL-ACTFL Can-Do Statements</w:t>
              </w:r>
            </w:hyperlink>
          </w:p>
          <w:p w14:paraId="5F124D5F" w14:textId="77777777" w:rsidR="00167C08" w:rsidRDefault="00167C08">
            <w:pPr>
              <w:widowControl w:val="0"/>
              <w:jc w:val="center"/>
              <w:rPr>
                <w:rFonts w:ascii="Roboto" w:eastAsia="Roboto" w:hAnsi="Roboto" w:cs="Roboto"/>
                <w:color w:val="0097A7"/>
                <w:sz w:val="22"/>
                <w:szCs w:val="22"/>
              </w:rPr>
            </w:pPr>
          </w:p>
          <w:p w14:paraId="5C2F242E" w14:textId="77777777" w:rsidR="00167C08" w:rsidRDefault="00000000">
            <w:pPr>
              <w:widowControl w:val="0"/>
              <w:jc w:val="center"/>
              <w:rPr>
                <w:rFonts w:ascii="Roboto" w:eastAsia="Roboto" w:hAnsi="Roboto" w:cs="Roboto"/>
                <w:color w:val="0097A7"/>
                <w:sz w:val="22"/>
                <w:szCs w:val="22"/>
              </w:rPr>
            </w:pPr>
            <w:hyperlink r:id="rId62">
              <w:r>
                <w:rPr>
                  <w:color w:val="0000EE"/>
                  <w:u w:val="single"/>
                </w:rPr>
                <w:t>Reflective Feedback Resources</w:t>
              </w:r>
            </w:hyperlink>
          </w:p>
          <w:p w14:paraId="178BDD6B" w14:textId="77777777" w:rsidR="00167C08" w:rsidRDefault="00167C08">
            <w:pPr>
              <w:widowControl w:val="0"/>
              <w:jc w:val="center"/>
              <w:rPr>
                <w:rFonts w:ascii="Roboto" w:eastAsia="Roboto" w:hAnsi="Roboto" w:cs="Roboto"/>
                <w:color w:val="0097A7"/>
                <w:sz w:val="22"/>
                <w:szCs w:val="22"/>
              </w:rPr>
            </w:pPr>
          </w:p>
          <w:p w14:paraId="6BBA0A24" w14:textId="77777777" w:rsidR="00167C08" w:rsidRDefault="00000000">
            <w:pPr>
              <w:widowControl w:val="0"/>
              <w:jc w:val="center"/>
              <w:rPr>
                <w:rFonts w:ascii="Roboto" w:eastAsia="Roboto" w:hAnsi="Roboto" w:cs="Roboto"/>
                <w:color w:val="0097A7"/>
                <w:sz w:val="22"/>
                <w:szCs w:val="22"/>
              </w:rPr>
            </w:pPr>
            <w:hyperlink r:id="rId63">
              <w:r>
                <w:rPr>
                  <w:rFonts w:ascii="Roboto" w:eastAsia="Roboto" w:hAnsi="Roboto" w:cs="Roboto"/>
                  <w:color w:val="0097A7"/>
                  <w:sz w:val="22"/>
                  <w:szCs w:val="22"/>
                  <w:u w:val="single"/>
                </w:rPr>
                <w:t xml:space="preserve">Notes on Student Portfolios in WL </w:t>
              </w:r>
            </w:hyperlink>
          </w:p>
          <w:p w14:paraId="5B23F0BA" w14:textId="77777777" w:rsidR="00167C08" w:rsidRDefault="00000000">
            <w:pPr>
              <w:widowControl w:val="0"/>
              <w:jc w:val="center"/>
              <w:rPr>
                <w:rFonts w:ascii="Roboto" w:eastAsia="Roboto" w:hAnsi="Roboto" w:cs="Roboto"/>
                <w:color w:val="0097A7"/>
                <w:sz w:val="22"/>
                <w:szCs w:val="22"/>
              </w:rPr>
            </w:pPr>
            <w:r>
              <w:rPr>
                <w:rFonts w:ascii="Roboto" w:eastAsia="Roboto" w:hAnsi="Roboto" w:cs="Roboto"/>
                <w:color w:val="0097A7"/>
                <w:sz w:val="22"/>
                <w:szCs w:val="22"/>
              </w:rPr>
              <w:t xml:space="preserve"> </w:t>
            </w:r>
          </w:p>
        </w:tc>
      </w:tr>
      <w:tr w:rsidR="00167C08" w14:paraId="654C5BD3" w14:textId="77777777">
        <w:tc>
          <w:tcPr>
            <w:tcW w:w="1542" w:type="dxa"/>
            <w:shd w:val="clear" w:color="auto" w:fill="auto"/>
            <w:tcMar>
              <w:top w:w="100" w:type="dxa"/>
              <w:left w:w="100" w:type="dxa"/>
              <w:bottom w:w="100" w:type="dxa"/>
              <w:right w:w="100" w:type="dxa"/>
            </w:tcMar>
          </w:tcPr>
          <w:p w14:paraId="2C71AB0F" w14:textId="77777777" w:rsidR="00167C08" w:rsidRDefault="00000000">
            <w:pPr>
              <w:spacing w:line="276" w:lineRule="auto"/>
              <w:jc w:val="center"/>
              <w:rPr>
                <w:rFonts w:ascii="Roboto" w:eastAsia="Roboto" w:hAnsi="Roboto" w:cs="Roboto"/>
              </w:rPr>
            </w:pPr>
            <w:r>
              <w:rPr>
                <w:rFonts w:ascii="Roboto" w:eastAsia="Roboto" w:hAnsi="Roboto" w:cs="Roboto"/>
                <w:noProof/>
              </w:rPr>
              <w:drawing>
                <wp:inline distT="114300" distB="114300" distL="114300" distR="114300" wp14:anchorId="62B29BBE" wp14:editId="790DAD79">
                  <wp:extent cx="803028" cy="689469"/>
                  <wp:effectExtent l="0" t="0" r="0" b="0"/>
                  <wp:docPr id="20946355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803028" cy="689469"/>
                          </a:xfrm>
                          <a:prstGeom prst="rect">
                            <a:avLst/>
                          </a:prstGeom>
                          <a:ln/>
                        </pic:spPr>
                      </pic:pic>
                    </a:graphicData>
                  </a:graphic>
                </wp:inline>
              </w:drawing>
            </w:r>
          </w:p>
        </w:tc>
        <w:tc>
          <w:tcPr>
            <w:tcW w:w="1542" w:type="dxa"/>
            <w:shd w:val="clear" w:color="auto" w:fill="D9EAD3"/>
            <w:tcMar>
              <w:top w:w="100" w:type="dxa"/>
              <w:left w:w="100" w:type="dxa"/>
              <w:bottom w:w="100" w:type="dxa"/>
              <w:right w:w="100" w:type="dxa"/>
            </w:tcMar>
          </w:tcPr>
          <w:p w14:paraId="1FBC26C2" w14:textId="77777777" w:rsidR="00167C08" w:rsidRDefault="00167C08">
            <w:pPr>
              <w:widowControl w:val="0"/>
              <w:jc w:val="center"/>
              <w:rPr>
                <w:rFonts w:ascii="Roboto" w:eastAsia="Roboto" w:hAnsi="Roboto" w:cs="Roboto"/>
                <w:b/>
              </w:rPr>
            </w:pPr>
          </w:p>
          <w:p w14:paraId="10279ED2" w14:textId="77777777" w:rsidR="00167C08" w:rsidRDefault="00000000">
            <w:pPr>
              <w:widowControl w:val="0"/>
              <w:jc w:val="center"/>
              <w:rPr>
                <w:rFonts w:ascii="Roboto" w:eastAsia="Roboto" w:hAnsi="Roboto" w:cs="Roboto"/>
                <w:b/>
              </w:rPr>
            </w:pPr>
            <w:r>
              <w:rPr>
                <w:rFonts w:ascii="Roboto" w:eastAsia="Roboto" w:hAnsi="Roboto" w:cs="Roboto"/>
                <w:b/>
              </w:rPr>
              <w:t>Practice 1</w:t>
            </w:r>
          </w:p>
          <w:p w14:paraId="5B04968F" w14:textId="77777777" w:rsidR="00167C08" w:rsidRDefault="00000000">
            <w:pPr>
              <w:widowControl w:val="0"/>
              <w:jc w:val="center"/>
              <w:rPr>
                <w:rFonts w:ascii="Roboto" w:eastAsia="Roboto" w:hAnsi="Roboto" w:cs="Roboto"/>
                <w:b/>
              </w:rPr>
            </w:pPr>
            <w:r>
              <w:rPr>
                <w:rFonts w:ascii="Roboto" w:eastAsia="Roboto" w:hAnsi="Roboto" w:cs="Roboto"/>
                <w:b/>
              </w:rPr>
              <w:t>And</w:t>
            </w:r>
          </w:p>
          <w:p w14:paraId="5A10D599" w14:textId="77777777" w:rsidR="00167C08" w:rsidRDefault="00000000">
            <w:pPr>
              <w:widowControl w:val="0"/>
              <w:jc w:val="center"/>
              <w:rPr>
                <w:rFonts w:ascii="Roboto" w:eastAsia="Roboto" w:hAnsi="Roboto" w:cs="Roboto"/>
                <w:b/>
              </w:rPr>
            </w:pPr>
            <w:r>
              <w:rPr>
                <w:rFonts w:ascii="Roboto" w:eastAsia="Roboto" w:hAnsi="Roboto" w:cs="Roboto"/>
                <w:b/>
              </w:rPr>
              <w:t>Practice 9</w:t>
            </w:r>
          </w:p>
        </w:tc>
        <w:tc>
          <w:tcPr>
            <w:tcW w:w="1542" w:type="dxa"/>
            <w:shd w:val="clear" w:color="auto" w:fill="D9EAD3"/>
            <w:tcMar>
              <w:top w:w="100" w:type="dxa"/>
              <w:left w:w="100" w:type="dxa"/>
              <w:bottom w:w="100" w:type="dxa"/>
              <w:right w:w="100" w:type="dxa"/>
            </w:tcMar>
          </w:tcPr>
          <w:p w14:paraId="52DF2CC4" w14:textId="77777777" w:rsidR="00167C08" w:rsidRDefault="00167C08">
            <w:pPr>
              <w:widowControl w:val="0"/>
              <w:jc w:val="center"/>
              <w:rPr>
                <w:rFonts w:ascii="Roboto" w:eastAsia="Roboto" w:hAnsi="Roboto" w:cs="Roboto"/>
                <w:b/>
              </w:rPr>
            </w:pPr>
          </w:p>
          <w:p w14:paraId="56C54167" w14:textId="77777777" w:rsidR="00167C08" w:rsidRDefault="00000000">
            <w:pPr>
              <w:widowControl w:val="0"/>
              <w:jc w:val="center"/>
              <w:rPr>
                <w:rFonts w:ascii="Roboto" w:eastAsia="Roboto" w:hAnsi="Roboto" w:cs="Roboto"/>
                <w:b/>
              </w:rPr>
            </w:pPr>
            <w:r>
              <w:rPr>
                <w:rFonts w:ascii="Roboto" w:eastAsia="Roboto" w:hAnsi="Roboto" w:cs="Roboto"/>
                <w:b/>
              </w:rPr>
              <w:t>Practice 2</w:t>
            </w:r>
          </w:p>
          <w:p w14:paraId="686B0354" w14:textId="77777777" w:rsidR="00167C08" w:rsidRDefault="00167C08">
            <w:pPr>
              <w:widowControl w:val="0"/>
              <w:jc w:val="center"/>
              <w:rPr>
                <w:rFonts w:ascii="Roboto" w:eastAsia="Roboto" w:hAnsi="Roboto" w:cs="Roboto"/>
                <w:b/>
              </w:rPr>
            </w:pPr>
          </w:p>
        </w:tc>
        <w:tc>
          <w:tcPr>
            <w:tcW w:w="1542" w:type="dxa"/>
            <w:shd w:val="clear" w:color="auto" w:fill="D9EAD3"/>
            <w:tcMar>
              <w:top w:w="100" w:type="dxa"/>
              <w:left w:w="100" w:type="dxa"/>
              <w:bottom w:w="100" w:type="dxa"/>
              <w:right w:w="100" w:type="dxa"/>
            </w:tcMar>
          </w:tcPr>
          <w:p w14:paraId="6C6B9178" w14:textId="77777777" w:rsidR="00167C08" w:rsidRDefault="00167C08">
            <w:pPr>
              <w:widowControl w:val="0"/>
              <w:jc w:val="center"/>
              <w:rPr>
                <w:rFonts w:ascii="Roboto" w:eastAsia="Roboto" w:hAnsi="Roboto" w:cs="Roboto"/>
                <w:b/>
              </w:rPr>
            </w:pPr>
          </w:p>
          <w:p w14:paraId="75B88E45" w14:textId="77777777" w:rsidR="00167C08" w:rsidRDefault="00000000">
            <w:pPr>
              <w:widowControl w:val="0"/>
              <w:jc w:val="center"/>
              <w:rPr>
                <w:rFonts w:ascii="Roboto" w:eastAsia="Roboto" w:hAnsi="Roboto" w:cs="Roboto"/>
                <w:b/>
              </w:rPr>
            </w:pPr>
            <w:r>
              <w:rPr>
                <w:rFonts w:ascii="Roboto" w:eastAsia="Roboto" w:hAnsi="Roboto" w:cs="Roboto"/>
                <w:b/>
              </w:rPr>
              <w:t>Practice 3</w:t>
            </w:r>
          </w:p>
          <w:p w14:paraId="4436D9A3" w14:textId="77777777" w:rsidR="00167C08" w:rsidRDefault="00000000">
            <w:pPr>
              <w:widowControl w:val="0"/>
              <w:jc w:val="center"/>
              <w:rPr>
                <w:rFonts w:ascii="Roboto" w:eastAsia="Roboto" w:hAnsi="Roboto" w:cs="Roboto"/>
                <w:b/>
              </w:rPr>
            </w:pPr>
            <w:r>
              <w:rPr>
                <w:rFonts w:ascii="Roboto" w:eastAsia="Roboto" w:hAnsi="Roboto" w:cs="Roboto"/>
                <w:b/>
              </w:rPr>
              <w:t>And</w:t>
            </w:r>
          </w:p>
          <w:p w14:paraId="074823B3" w14:textId="77777777" w:rsidR="00167C08" w:rsidRDefault="00000000">
            <w:pPr>
              <w:widowControl w:val="0"/>
              <w:jc w:val="center"/>
              <w:rPr>
                <w:rFonts w:ascii="Roboto" w:eastAsia="Roboto" w:hAnsi="Roboto" w:cs="Roboto"/>
                <w:b/>
              </w:rPr>
            </w:pPr>
            <w:r>
              <w:rPr>
                <w:rFonts w:ascii="Roboto" w:eastAsia="Roboto" w:hAnsi="Roboto" w:cs="Roboto"/>
                <w:b/>
              </w:rPr>
              <w:t>Practice 5</w:t>
            </w:r>
          </w:p>
        </w:tc>
        <w:tc>
          <w:tcPr>
            <w:tcW w:w="1542" w:type="dxa"/>
            <w:shd w:val="clear" w:color="auto" w:fill="D9EAD3"/>
            <w:tcMar>
              <w:top w:w="100" w:type="dxa"/>
              <w:left w:w="100" w:type="dxa"/>
              <w:bottom w:w="100" w:type="dxa"/>
              <w:right w:w="100" w:type="dxa"/>
            </w:tcMar>
          </w:tcPr>
          <w:p w14:paraId="758E4990" w14:textId="77777777" w:rsidR="00167C08" w:rsidRDefault="00167C08">
            <w:pPr>
              <w:widowControl w:val="0"/>
              <w:jc w:val="center"/>
              <w:rPr>
                <w:rFonts w:ascii="Roboto" w:eastAsia="Roboto" w:hAnsi="Roboto" w:cs="Roboto"/>
                <w:b/>
              </w:rPr>
            </w:pPr>
          </w:p>
          <w:p w14:paraId="6EA91AB6" w14:textId="77777777" w:rsidR="00167C08" w:rsidRDefault="00000000">
            <w:pPr>
              <w:widowControl w:val="0"/>
              <w:jc w:val="center"/>
              <w:rPr>
                <w:rFonts w:ascii="Roboto" w:eastAsia="Roboto" w:hAnsi="Roboto" w:cs="Roboto"/>
                <w:b/>
              </w:rPr>
            </w:pPr>
            <w:r>
              <w:rPr>
                <w:rFonts w:ascii="Roboto" w:eastAsia="Roboto" w:hAnsi="Roboto" w:cs="Roboto"/>
                <w:b/>
              </w:rPr>
              <w:t xml:space="preserve">Practice 4 </w:t>
            </w:r>
          </w:p>
          <w:p w14:paraId="6872ACA1" w14:textId="77777777" w:rsidR="00167C08" w:rsidRDefault="00000000">
            <w:pPr>
              <w:widowControl w:val="0"/>
              <w:jc w:val="center"/>
              <w:rPr>
                <w:rFonts w:ascii="Roboto" w:eastAsia="Roboto" w:hAnsi="Roboto" w:cs="Roboto"/>
                <w:b/>
              </w:rPr>
            </w:pPr>
            <w:r>
              <w:rPr>
                <w:rFonts w:ascii="Roboto" w:eastAsia="Roboto" w:hAnsi="Roboto" w:cs="Roboto"/>
                <w:b/>
              </w:rPr>
              <w:t xml:space="preserve">And </w:t>
            </w:r>
          </w:p>
          <w:p w14:paraId="125587B7" w14:textId="77777777" w:rsidR="00167C08" w:rsidRDefault="00000000">
            <w:pPr>
              <w:widowControl w:val="0"/>
              <w:jc w:val="center"/>
              <w:rPr>
                <w:rFonts w:ascii="Roboto" w:eastAsia="Roboto" w:hAnsi="Roboto" w:cs="Roboto"/>
                <w:b/>
              </w:rPr>
            </w:pPr>
            <w:r>
              <w:rPr>
                <w:rFonts w:ascii="Roboto" w:eastAsia="Roboto" w:hAnsi="Roboto" w:cs="Roboto"/>
                <w:b/>
              </w:rPr>
              <w:t>Practice 6</w:t>
            </w:r>
          </w:p>
        </w:tc>
        <w:tc>
          <w:tcPr>
            <w:tcW w:w="1542" w:type="dxa"/>
            <w:shd w:val="clear" w:color="auto" w:fill="D9EAD3"/>
            <w:tcMar>
              <w:top w:w="100" w:type="dxa"/>
              <w:left w:w="100" w:type="dxa"/>
              <w:bottom w:w="100" w:type="dxa"/>
              <w:right w:w="100" w:type="dxa"/>
            </w:tcMar>
          </w:tcPr>
          <w:p w14:paraId="7644282E" w14:textId="77777777" w:rsidR="00167C08" w:rsidRDefault="00167C08">
            <w:pPr>
              <w:widowControl w:val="0"/>
              <w:jc w:val="center"/>
              <w:rPr>
                <w:rFonts w:ascii="Roboto" w:eastAsia="Roboto" w:hAnsi="Roboto" w:cs="Roboto"/>
                <w:b/>
              </w:rPr>
            </w:pPr>
          </w:p>
          <w:p w14:paraId="2FC66F76" w14:textId="77777777" w:rsidR="00167C08" w:rsidRDefault="00000000">
            <w:pPr>
              <w:widowControl w:val="0"/>
              <w:jc w:val="center"/>
              <w:rPr>
                <w:rFonts w:ascii="Roboto" w:eastAsia="Roboto" w:hAnsi="Roboto" w:cs="Roboto"/>
                <w:b/>
              </w:rPr>
            </w:pPr>
            <w:r>
              <w:rPr>
                <w:rFonts w:ascii="Roboto" w:eastAsia="Roboto" w:hAnsi="Roboto" w:cs="Roboto"/>
                <w:b/>
              </w:rPr>
              <w:t xml:space="preserve">Practice 7 </w:t>
            </w:r>
          </w:p>
          <w:p w14:paraId="6AAEDA5B" w14:textId="77777777" w:rsidR="00167C08" w:rsidRDefault="00000000">
            <w:pPr>
              <w:widowControl w:val="0"/>
              <w:jc w:val="center"/>
              <w:rPr>
                <w:rFonts w:ascii="Roboto" w:eastAsia="Roboto" w:hAnsi="Roboto" w:cs="Roboto"/>
                <w:b/>
              </w:rPr>
            </w:pPr>
            <w:r>
              <w:rPr>
                <w:rFonts w:ascii="Roboto" w:eastAsia="Roboto" w:hAnsi="Roboto" w:cs="Roboto"/>
                <w:b/>
              </w:rPr>
              <w:t xml:space="preserve">And </w:t>
            </w:r>
          </w:p>
          <w:p w14:paraId="50FBC2C1" w14:textId="77777777" w:rsidR="00167C08" w:rsidRDefault="00000000">
            <w:pPr>
              <w:widowControl w:val="0"/>
              <w:jc w:val="center"/>
              <w:rPr>
                <w:rFonts w:ascii="Roboto" w:eastAsia="Roboto" w:hAnsi="Roboto" w:cs="Roboto"/>
                <w:b/>
              </w:rPr>
            </w:pPr>
            <w:r>
              <w:rPr>
                <w:rFonts w:ascii="Roboto" w:eastAsia="Roboto" w:hAnsi="Roboto" w:cs="Roboto"/>
                <w:b/>
              </w:rPr>
              <w:t>Practice 10</w:t>
            </w:r>
          </w:p>
        </w:tc>
        <w:tc>
          <w:tcPr>
            <w:tcW w:w="1542" w:type="dxa"/>
            <w:shd w:val="clear" w:color="auto" w:fill="D9EAD3"/>
            <w:tcMar>
              <w:top w:w="100" w:type="dxa"/>
              <w:left w:w="100" w:type="dxa"/>
              <w:bottom w:w="100" w:type="dxa"/>
              <w:right w:w="100" w:type="dxa"/>
            </w:tcMar>
          </w:tcPr>
          <w:p w14:paraId="656B3CF4" w14:textId="77777777" w:rsidR="00167C08" w:rsidRDefault="00167C08">
            <w:pPr>
              <w:widowControl w:val="0"/>
              <w:jc w:val="center"/>
              <w:rPr>
                <w:rFonts w:ascii="Roboto" w:eastAsia="Roboto" w:hAnsi="Roboto" w:cs="Roboto"/>
                <w:b/>
              </w:rPr>
            </w:pPr>
          </w:p>
          <w:p w14:paraId="5E0E4A7C" w14:textId="77777777" w:rsidR="00167C08" w:rsidRDefault="00000000">
            <w:pPr>
              <w:widowControl w:val="0"/>
              <w:jc w:val="center"/>
              <w:rPr>
                <w:rFonts w:ascii="Roboto" w:eastAsia="Roboto" w:hAnsi="Roboto" w:cs="Roboto"/>
                <w:b/>
              </w:rPr>
            </w:pPr>
            <w:r>
              <w:rPr>
                <w:rFonts w:ascii="Roboto" w:eastAsia="Roboto" w:hAnsi="Roboto" w:cs="Roboto"/>
                <w:b/>
              </w:rPr>
              <w:t>Practice 8</w:t>
            </w:r>
          </w:p>
        </w:tc>
      </w:tr>
      <w:tr w:rsidR="00167C08" w14:paraId="00B38F1E" w14:textId="77777777">
        <w:tc>
          <w:tcPr>
            <w:tcW w:w="1542" w:type="dxa"/>
            <w:shd w:val="clear" w:color="auto" w:fill="D9EAD3"/>
            <w:tcMar>
              <w:top w:w="100" w:type="dxa"/>
              <w:left w:w="100" w:type="dxa"/>
              <w:bottom w:w="100" w:type="dxa"/>
              <w:right w:w="100" w:type="dxa"/>
            </w:tcMar>
          </w:tcPr>
          <w:p w14:paraId="3D6B9341" w14:textId="77777777" w:rsidR="00167C08" w:rsidRDefault="00167C08">
            <w:pPr>
              <w:widowControl w:val="0"/>
              <w:jc w:val="center"/>
              <w:rPr>
                <w:rFonts w:ascii="Roboto" w:eastAsia="Roboto" w:hAnsi="Roboto" w:cs="Roboto"/>
                <w:b/>
              </w:rPr>
            </w:pPr>
          </w:p>
          <w:p w14:paraId="62FD0A24" w14:textId="77777777" w:rsidR="00167C08" w:rsidRDefault="00000000">
            <w:pPr>
              <w:widowControl w:val="0"/>
              <w:jc w:val="center"/>
              <w:rPr>
                <w:rFonts w:ascii="Roboto" w:eastAsia="Roboto" w:hAnsi="Roboto" w:cs="Roboto"/>
                <w:b/>
              </w:rPr>
            </w:pPr>
            <w:bookmarkStart w:id="12" w:name="bookmark=kix.j1hrhpddlsv1" w:colFirst="0" w:colLast="0"/>
            <w:bookmarkEnd w:id="12"/>
            <w:r>
              <w:rPr>
                <w:rFonts w:ascii="Roboto" w:eastAsia="Roboto" w:hAnsi="Roboto" w:cs="Roboto"/>
                <w:b/>
              </w:rPr>
              <w:t>Physical Education &amp; Health</w:t>
            </w:r>
          </w:p>
        </w:tc>
        <w:tc>
          <w:tcPr>
            <w:tcW w:w="1542" w:type="dxa"/>
            <w:shd w:val="clear" w:color="auto" w:fill="FFFFFF"/>
            <w:tcMar>
              <w:top w:w="100" w:type="dxa"/>
              <w:left w:w="100" w:type="dxa"/>
              <w:bottom w:w="100" w:type="dxa"/>
              <w:right w:w="100" w:type="dxa"/>
            </w:tcMar>
          </w:tcPr>
          <w:p w14:paraId="207AE5A4" w14:textId="77777777" w:rsidR="00167C08" w:rsidRDefault="00000000">
            <w:pPr>
              <w:widowControl w:val="0"/>
              <w:jc w:val="center"/>
              <w:rPr>
                <w:rFonts w:ascii="Roboto" w:eastAsia="Roboto" w:hAnsi="Roboto" w:cs="Roboto"/>
                <w:color w:val="0097A7"/>
                <w:sz w:val="22"/>
                <w:szCs w:val="22"/>
              </w:rPr>
            </w:pPr>
            <w:hyperlink r:id="rId64">
              <w:r>
                <w:rPr>
                  <w:rFonts w:ascii="Roboto" w:eastAsia="Roboto" w:hAnsi="Roboto" w:cs="Roboto"/>
                  <w:color w:val="0097A7"/>
                  <w:sz w:val="22"/>
                  <w:szCs w:val="22"/>
                  <w:u w:val="single"/>
                </w:rPr>
                <w:t>Disciplinary Literacy in PE</w:t>
              </w:r>
            </w:hyperlink>
          </w:p>
          <w:p w14:paraId="25C880E6" w14:textId="77777777" w:rsidR="00167C08" w:rsidRDefault="00167C08">
            <w:pPr>
              <w:widowControl w:val="0"/>
              <w:jc w:val="center"/>
              <w:rPr>
                <w:rFonts w:ascii="Roboto" w:eastAsia="Roboto" w:hAnsi="Roboto" w:cs="Roboto"/>
                <w:color w:val="0097A7"/>
                <w:sz w:val="22"/>
                <w:szCs w:val="22"/>
              </w:rPr>
            </w:pPr>
          </w:p>
          <w:p w14:paraId="1805B380" w14:textId="77777777" w:rsidR="00167C08" w:rsidRDefault="00000000">
            <w:pPr>
              <w:widowControl w:val="0"/>
              <w:jc w:val="center"/>
              <w:rPr>
                <w:rFonts w:ascii="Roboto" w:eastAsia="Roboto" w:hAnsi="Roboto" w:cs="Roboto"/>
                <w:color w:val="0097A7"/>
                <w:sz w:val="22"/>
                <w:szCs w:val="22"/>
              </w:rPr>
            </w:pPr>
            <w:hyperlink r:id="rId65">
              <w:r>
                <w:rPr>
                  <w:rFonts w:ascii="Roboto" w:eastAsia="Roboto" w:hAnsi="Roboto" w:cs="Roboto"/>
                  <w:color w:val="0097A7"/>
                  <w:sz w:val="22"/>
                  <w:szCs w:val="22"/>
                  <w:u w:val="single"/>
                </w:rPr>
                <w:t xml:space="preserve">Health Resources </w:t>
              </w:r>
              <w:r>
                <w:rPr>
                  <w:rFonts w:ascii="Roboto" w:eastAsia="Roboto" w:hAnsi="Roboto" w:cs="Roboto"/>
                  <w:color w:val="0097A7"/>
                  <w:sz w:val="22"/>
                  <w:szCs w:val="22"/>
                  <w:u w:val="single"/>
                </w:rPr>
                <w:lastRenderedPageBreak/>
                <w:t>from WDE</w:t>
              </w:r>
            </w:hyperlink>
          </w:p>
        </w:tc>
        <w:tc>
          <w:tcPr>
            <w:tcW w:w="1542" w:type="dxa"/>
            <w:shd w:val="clear" w:color="auto" w:fill="FFFFFF"/>
            <w:tcMar>
              <w:top w:w="100" w:type="dxa"/>
              <w:left w:w="100" w:type="dxa"/>
              <w:bottom w:w="100" w:type="dxa"/>
              <w:right w:w="100" w:type="dxa"/>
            </w:tcMar>
          </w:tcPr>
          <w:p w14:paraId="2DC3F4F7" w14:textId="77777777" w:rsidR="00167C08" w:rsidRDefault="00000000">
            <w:pPr>
              <w:widowControl w:val="0"/>
              <w:jc w:val="center"/>
              <w:rPr>
                <w:rFonts w:ascii="Roboto" w:eastAsia="Roboto" w:hAnsi="Roboto" w:cs="Roboto"/>
                <w:color w:val="0097A7"/>
                <w:sz w:val="22"/>
                <w:szCs w:val="22"/>
              </w:rPr>
            </w:pPr>
            <w:hyperlink r:id="rId66">
              <w:r>
                <w:rPr>
                  <w:rFonts w:ascii="Roboto" w:eastAsia="Roboto" w:hAnsi="Roboto" w:cs="Roboto"/>
                  <w:color w:val="0097A7"/>
                  <w:sz w:val="22"/>
                  <w:szCs w:val="22"/>
                  <w:u w:val="single"/>
                </w:rPr>
                <w:t>ScienceDaily</w:t>
              </w:r>
            </w:hyperlink>
            <w:r>
              <w:rPr>
                <w:rFonts w:ascii="Roboto" w:eastAsia="Roboto" w:hAnsi="Roboto" w:cs="Roboto"/>
                <w:color w:val="0097A7"/>
                <w:sz w:val="22"/>
                <w:szCs w:val="22"/>
              </w:rPr>
              <w:t xml:space="preserve"> </w:t>
            </w:r>
          </w:p>
          <w:p w14:paraId="51997BCD" w14:textId="77777777" w:rsidR="00167C08" w:rsidRDefault="00167C08">
            <w:pPr>
              <w:widowControl w:val="0"/>
              <w:jc w:val="center"/>
              <w:rPr>
                <w:rFonts w:ascii="Roboto" w:eastAsia="Roboto" w:hAnsi="Roboto" w:cs="Roboto"/>
                <w:color w:val="0097A7"/>
                <w:sz w:val="22"/>
                <w:szCs w:val="22"/>
              </w:rPr>
            </w:pPr>
          </w:p>
          <w:p w14:paraId="082F39AC" w14:textId="77777777" w:rsidR="00167C08" w:rsidRDefault="00000000">
            <w:pPr>
              <w:widowControl w:val="0"/>
              <w:jc w:val="center"/>
              <w:rPr>
                <w:rFonts w:ascii="Roboto" w:eastAsia="Roboto" w:hAnsi="Roboto" w:cs="Roboto"/>
                <w:color w:val="0097A7"/>
                <w:sz w:val="22"/>
                <w:szCs w:val="22"/>
              </w:rPr>
            </w:pPr>
            <w:hyperlink r:id="rId67">
              <w:r>
                <w:rPr>
                  <w:rFonts w:ascii="Roboto" w:eastAsia="Roboto" w:hAnsi="Roboto" w:cs="Roboto"/>
                  <w:color w:val="0097A7"/>
                  <w:sz w:val="22"/>
                  <w:szCs w:val="22"/>
                  <w:u w:val="single"/>
                </w:rPr>
                <w:t xml:space="preserve">Sports Books and Activities for the </w:t>
              </w:r>
              <w:r>
                <w:rPr>
                  <w:rFonts w:ascii="Roboto" w:eastAsia="Roboto" w:hAnsi="Roboto" w:cs="Roboto"/>
                  <w:color w:val="0097A7"/>
                  <w:sz w:val="22"/>
                  <w:szCs w:val="22"/>
                  <w:u w:val="single"/>
                </w:rPr>
                <w:lastRenderedPageBreak/>
                <w:t>Classroom</w:t>
              </w:r>
            </w:hyperlink>
            <w:r>
              <w:rPr>
                <w:rFonts w:ascii="Roboto" w:eastAsia="Roboto" w:hAnsi="Roboto" w:cs="Roboto"/>
                <w:color w:val="0097A7"/>
                <w:sz w:val="22"/>
                <w:szCs w:val="22"/>
              </w:rPr>
              <w:t xml:space="preserve"> </w:t>
            </w:r>
          </w:p>
        </w:tc>
        <w:tc>
          <w:tcPr>
            <w:tcW w:w="1542" w:type="dxa"/>
            <w:shd w:val="clear" w:color="auto" w:fill="FFFFFF"/>
            <w:tcMar>
              <w:top w:w="100" w:type="dxa"/>
              <w:left w:w="100" w:type="dxa"/>
              <w:bottom w:w="100" w:type="dxa"/>
              <w:right w:w="100" w:type="dxa"/>
            </w:tcMar>
          </w:tcPr>
          <w:p w14:paraId="16C438EE" w14:textId="77777777" w:rsidR="00167C08" w:rsidRDefault="00000000">
            <w:pPr>
              <w:widowControl w:val="0"/>
              <w:jc w:val="center"/>
              <w:rPr>
                <w:rFonts w:ascii="Roboto" w:eastAsia="Roboto" w:hAnsi="Roboto" w:cs="Roboto"/>
                <w:color w:val="0097A7"/>
                <w:sz w:val="22"/>
                <w:szCs w:val="22"/>
              </w:rPr>
            </w:pPr>
            <w:hyperlink r:id="rId68">
              <w:r>
                <w:rPr>
                  <w:rFonts w:ascii="Roboto" w:eastAsia="Roboto" w:hAnsi="Roboto" w:cs="Roboto"/>
                  <w:color w:val="0097A7"/>
                  <w:sz w:val="22"/>
                  <w:szCs w:val="22"/>
                  <w:u w:val="single"/>
                </w:rPr>
                <w:t>How to Read Medical Lab Results</w:t>
              </w:r>
            </w:hyperlink>
          </w:p>
        </w:tc>
        <w:tc>
          <w:tcPr>
            <w:tcW w:w="1542" w:type="dxa"/>
            <w:shd w:val="clear" w:color="auto" w:fill="FFFFFF"/>
            <w:tcMar>
              <w:top w:w="100" w:type="dxa"/>
              <w:left w:w="100" w:type="dxa"/>
              <w:bottom w:w="100" w:type="dxa"/>
              <w:right w:w="100" w:type="dxa"/>
            </w:tcMar>
          </w:tcPr>
          <w:p w14:paraId="00C8B3D8" w14:textId="77777777" w:rsidR="00167C08" w:rsidRDefault="00000000">
            <w:pPr>
              <w:widowControl w:val="0"/>
              <w:jc w:val="center"/>
              <w:rPr>
                <w:rFonts w:ascii="Roboto" w:eastAsia="Roboto" w:hAnsi="Roboto" w:cs="Roboto"/>
                <w:color w:val="0097A7"/>
                <w:sz w:val="22"/>
                <w:szCs w:val="22"/>
              </w:rPr>
            </w:pPr>
            <w:hyperlink r:id="rId69">
              <w:proofErr w:type="spellStart"/>
              <w:r>
                <w:rPr>
                  <w:rFonts w:ascii="Roboto" w:eastAsia="Roboto" w:hAnsi="Roboto" w:cs="Roboto"/>
                  <w:color w:val="0097A7"/>
                  <w:sz w:val="22"/>
                  <w:szCs w:val="22"/>
                  <w:u w:val="single"/>
                </w:rPr>
                <w:t>WritingAthletes</w:t>
              </w:r>
              <w:proofErr w:type="spellEnd"/>
            </w:hyperlink>
            <w:r>
              <w:rPr>
                <w:rFonts w:ascii="Roboto" w:eastAsia="Roboto" w:hAnsi="Roboto" w:cs="Roboto"/>
                <w:color w:val="0097A7"/>
                <w:sz w:val="22"/>
                <w:szCs w:val="22"/>
              </w:rPr>
              <w:t xml:space="preserve"> </w:t>
            </w:r>
          </w:p>
        </w:tc>
        <w:tc>
          <w:tcPr>
            <w:tcW w:w="1542" w:type="dxa"/>
            <w:shd w:val="clear" w:color="auto" w:fill="FFFFFF"/>
            <w:tcMar>
              <w:top w:w="100" w:type="dxa"/>
              <w:left w:w="100" w:type="dxa"/>
              <w:bottom w:w="100" w:type="dxa"/>
              <w:right w:w="100" w:type="dxa"/>
            </w:tcMar>
          </w:tcPr>
          <w:p w14:paraId="2EA80D7B"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001A0161" w14:textId="77777777" w:rsidR="00167C08" w:rsidRDefault="00167C08">
            <w:pPr>
              <w:widowControl w:val="0"/>
              <w:jc w:val="center"/>
              <w:rPr>
                <w:rFonts w:ascii="Roboto" w:eastAsia="Roboto" w:hAnsi="Roboto" w:cs="Roboto"/>
                <w:color w:val="0097A7"/>
                <w:sz w:val="22"/>
                <w:szCs w:val="22"/>
              </w:rPr>
            </w:pPr>
          </w:p>
        </w:tc>
      </w:tr>
      <w:tr w:rsidR="00167C08" w14:paraId="2E530B97" w14:textId="77777777">
        <w:tc>
          <w:tcPr>
            <w:tcW w:w="1542" w:type="dxa"/>
            <w:shd w:val="clear" w:color="auto" w:fill="FFFFFF"/>
            <w:tcMar>
              <w:top w:w="100" w:type="dxa"/>
              <w:left w:w="100" w:type="dxa"/>
              <w:bottom w:w="100" w:type="dxa"/>
              <w:right w:w="100" w:type="dxa"/>
            </w:tcMar>
          </w:tcPr>
          <w:p w14:paraId="03861575" w14:textId="77777777" w:rsidR="00167C08" w:rsidRDefault="00000000">
            <w:pPr>
              <w:spacing w:line="276" w:lineRule="auto"/>
              <w:jc w:val="center"/>
              <w:rPr>
                <w:rFonts w:ascii="Roboto" w:eastAsia="Roboto" w:hAnsi="Roboto" w:cs="Roboto"/>
                <w:b/>
              </w:rPr>
            </w:pPr>
            <w:r>
              <w:rPr>
                <w:rFonts w:ascii="Roboto" w:eastAsia="Roboto" w:hAnsi="Roboto" w:cs="Roboto"/>
                <w:noProof/>
              </w:rPr>
              <w:drawing>
                <wp:inline distT="114300" distB="114300" distL="114300" distR="114300" wp14:anchorId="1CC4F8EA" wp14:editId="4B8DE985">
                  <wp:extent cx="797507" cy="684728"/>
                  <wp:effectExtent l="0" t="0" r="0" b="0"/>
                  <wp:docPr id="20946355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797507" cy="684728"/>
                          </a:xfrm>
                          <a:prstGeom prst="rect">
                            <a:avLst/>
                          </a:prstGeom>
                          <a:ln/>
                        </pic:spPr>
                      </pic:pic>
                    </a:graphicData>
                  </a:graphic>
                </wp:inline>
              </w:drawing>
            </w:r>
          </w:p>
        </w:tc>
        <w:tc>
          <w:tcPr>
            <w:tcW w:w="9252" w:type="dxa"/>
            <w:gridSpan w:val="6"/>
            <w:shd w:val="clear" w:color="auto" w:fill="D9EAD3"/>
            <w:tcMar>
              <w:top w:w="100" w:type="dxa"/>
              <w:left w:w="100" w:type="dxa"/>
              <w:bottom w:w="100" w:type="dxa"/>
              <w:right w:w="100" w:type="dxa"/>
            </w:tcMar>
          </w:tcPr>
          <w:p w14:paraId="49F1DF67" w14:textId="77777777" w:rsidR="00167C08" w:rsidRDefault="00167C08">
            <w:pPr>
              <w:widowControl w:val="0"/>
              <w:jc w:val="center"/>
              <w:rPr>
                <w:rFonts w:ascii="Roboto" w:eastAsia="Roboto" w:hAnsi="Roboto" w:cs="Roboto"/>
                <w:b/>
              </w:rPr>
            </w:pPr>
          </w:p>
          <w:p w14:paraId="5F14482C" w14:textId="77777777" w:rsidR="00167C08" w:rsidRDefault="00167C08">
            <w:pPr>
              <w:widowControl w:val="0"/>
              <w:jc w:val="center"/>
              <w:rPr>
                <w:rFonts w:ascii="Roboto" w:eastAsia="Roboto" w:hAnsi="Roboto" w:cs="Roboto"/>
                <w:b/>
              </w:rPr>
            </w:pPr>
          </w:p>
          <w:p w14:paraId="2821A8BC" w14:textId="77777777" w:rsidR="00167C08" w:rsidRDefault="00000000">
            <w:pPr>
              <w:widowControl w:val="0"/>
              <w:jc w:val="center"/>
              <w:rPr>
                <w:rFonts w:ascii="Roboto" w:eastAsia="Roboto" w:hAnsi="Roboto" w:cs="Roboto"/>
                <w:b/>
              </w:rPr>
            </w:pPr>
            <w:r>
              <w:rPr>
                <w:rFonts w:ascii="Roboto" w:eastAsia="Roboto" w:hAnsi="Roboto" w:cs="Roboto"/>
                <w:b/>
              </w:rPr>
              <w:t>Resources Not Yet Organized by Essential Practice</w:t>
            </w:r>
          </w:p>
        </w:tc>
      </w:tr>
      <w:tr w:rsidR="00167C08" w14:paraId="33659C96" w14:textId="77777777">
        <w:tc>
          <w:tcPr>
            <w:tcW w:w="1542" w:type="dxa"/>
            <w:shd w:val="clear" w:color="auto" w:fill="D9EAD3"/>
            <w:tcMar>
              <w:top w:w="100" w:type="dxa"/>
              <w:left w:w="100" w:type="dxa"/>
              <w:bottom w:w="100" w:type="dxa"/>
              <w:right w:w="100" w:type="dxa"/>
            </w:tcMar>
          </w:tcPr>
          <w:p w14:paraId="42F06AC9" w14:textId="77777777" w:rsidR="00167C08" w:rsidRDefault="00167C08">
            <w:pPr>
              <w:widowControl w:val="0"/>
              <w:jc w:val="center"/>
              <w:rPr>
                <w:rFonts w:ascii="Roboto" w:eastAsia="Roboto" w:hAnsi="Roboto" w:cs="Roboto"/>
                <w:b/>
              </w:rPr>
            </w:pPr>
          </w:p>
          <w:p w14:paraId="1C3D6D13" w14:textId="77777777" w:rsidR="00167C08" w:rsidRDefault="00000000">
            <w:pPr>
              <w:widowControl w:val="0"/>
              <w:jc w:val="center"/>
              <w:rPr>
                <w:rFonts w:ascii="Roboto" w:eastAsia="Roboto" w:hAnsi="Roboto" w:cs="Roboto"/>
                <w:b/>
              </w:rPr>
            </w:pPr>
            <w:bookmarkStart w:id="13" w:name="bookmark=kix.mtk01fpr2zs" w:colFirst="0" w:colLast="0"/>
            <w:bookmarkEnd w:id="13"/>
            <w:r>
              <w:rPr>
                <w:rFonts w:ascii="Roboto" w:eastAsia="Roboto" w:hAnsi="Roboto" w:cs="Roboto"/>
                <w:b/>
              </w:rPr>
              <w:t>Visual Arts</w:t>
            </w:r>
          </w:p>
          <w:p w14:paraId="7B8E3363" w14:textId="77777777" w:rsidR="00167C08" w:rsidRDefault="00167C08">
            <w:pPr>
              <w:widowControl w:val="0"/>
              <w:jc w:val="center"/>
              <w:rPr>
                <w:rFonts w:ascii="Roboto" w:eastAsia="Roboto" w:hAnsi="Roboto" w:cs="Roboto"/>
                <w:b/>
              </w:rPr>
            </w:pPr>
          </w:p>
          <w:p w14:paraId="195653BB" w14:textId="77777777" w:rsidR="00167C08" w:rsidRDefault="00167C08">
            <w:pPr>
              <w:widowControl w:val="0"/>
              <w:jc w:val="center"/>
              <w:rPr>
                <w:rFonts w:ascii="Roboto" w:eastAsia="Roboto" w:hAnsi="Roboto" w:cs="Roboto"/>
                <w:b/>
              </w:rPr>
            </w:pPr>
          </w:p>
          <w:p w14:paraId="1FD6DCAA" w14:textId="77777777" w:rsidR="00167C08" w:rsidRDefault="00167C08">
            <w:pPr>
              <w:widowControl w:val="0"/>
              <w:jc w:val="center"/>
              <w:rPr>
                <w:rFonts w:ascii="Roboto" w:eastAsia="Roboto" w:hAnsi="Roboto" w:cs="Roboto"/>
                <w:b/>
              </w:rPr>
            </w:pPr>
          </w:p>
          <w:p w14:paraId="10DC3449" w14:textId="77777777" w:rsidR="00167C08" w:rsidRDefault="00167C08">
            <w:pPr>
              <w:widowControl w:val="0"/>
              <w:jc w:val="center"/>
              <w:rPr>
                <w:rFonts w:ascii="Roboto" w:eastAsia="Roboto" w:hAnsi="Roboto" w:cs="Roboto"/>
                <w:b/>
              </w:rPr>
            </w:pPr>
          </w:p>
          <w:p w14:paraId="6ACE95C8" w14:textId="77777777" w:rsidR="00167C08" w:rsidRDefault="00167C08">
            <w:pPr>
              <w:widowControl w:val="0"/>
              <w:jc w:val="center"/>
              <w:rPr>
                <w:rFonts w:ascii="Roboto" w:eastAsia="Roboto" w:hAnsi="Roboto" w:cs="Roboto"/>
                <w:b/>
              </w:rPr>
            </w:pPr>
          </w:p>
          <w:p w14:paraId="1254FB84" w14:textId="77777777" w:rsidR="00167C08" w:rsidRDefault="00167C08">
            <w:pPr>
              <w:widowControl w:val="0"/>
              <w:rPr>
                <w:rFonts w:ascii="Roboto" w:eastAsia="Roboto" w:hAnsi="Roboto" w:cs="Roboto"/>
                <w:b/>
              </w:rPr>
            </w:pPr>
          </w:p>
        </w:tc>
        <w:tc>
          <w:tcPr>
            <w:tcW w:w="1542" w:type="dxa"/>
            <w:shd w:val="clear" w:color="auto" w:fill="FFFFFF"/>
            <w:tcMar>
              <w:top w:w="100" w:type="dxa"/>
              <w:left w:w="100" w:type="dxa"/>
              <w:bottom w:w="100" w:type="dxa"/>
              <w:right w:w="100" w:type="dxa"/>
            </w:tcMar>
          </w:tcPr>
          <w:p w14:paraId="6141B31E" w14:textId="77777777" w:rsidR="00167C08" w:rsidRDefault="00000000">
            <w:pPr>
              <w:widowControl w:val="0"/>
              <w:jc w:val="center"/>
              <w:rPr>
                <w:rFonts w:ascii="Roboto" w:eastAsia="Roboto" w:hAnsi="Roboto" w:cs="Roboto"/>
                <w:color w:val="0097A7"/>
                <w:sz w:val="22"/>
                <w:szCs w:val="22"/>
                <w:u w:val="single"/>
              </w:rPr>
            </w:pPr>
            <w:hyperlink r:id="rId70">
              <w:r>
                <w:rPr>
                  <w:rFonts w:ascii="Roboto" w:eastAsia="Roboto" w:hAnsi="Roboto" w:cs="Roboto"/>
                  <w:color w:val="0097A7"/>
                  <w:sz w:val="22"/>
                  <w:szCs w:val="22"/>
                  <w:u w:val="single"/>
                </w:rPr>
                <w:t>Visual Art Connections</w:t>
              </w:r>
            </w:hyperlink>
          </w:p>
          <w:p w14:paraId="308180A2" w14:textId="77777777" w:rsidR="00167C08" w:rsidRDefault="00167C08">
            <w:pPr>
              <w:widowControl w:val="0"/>
              <w:jc w:val="center"/>
              <w:rPr>
                <w:rFonts w:ascii="Roboto" w:eastAsia="Roboto" w:hAnsi="Roboto" w:cs="Roboto"/>
                <w:color w:val="0097A7"/>
                <w:sz w:val="22"/>
                <w:szCs w:val="22"/>
                <w:u w:val="single"/>
              </w:rPr>
            </w:pPr>
          </w:p>
          <w:p w14:paraId="73308E8E" w14:textId="77777777" w:rsidR="00167C08" w:rsidRDefault="00000000">
            <w:pPr>
              <w:jc w:val="center"/>
              <w:rPr>
                <w:rFonts w:ascii="Roboto" w:eastAsia="Roboto" w:hAnsi="Roboto" w:cs="Roboto"/>
                <w:color w:val="0097A7"/>
                <w:sz w:val="22"/>
                <w:szCs w:val="22"/>
                <w:u w:val="single"/>
              </w:rPr>
            </w:pPr>
            <w:hyperlink r:id="rId71">
              <w:r>
                <w:rPr>
                  <w:rFonts w:ascii="Roboto" w:eastAsia="Roboto" w:hAnsi="Roboto" w:cs="Roboto"/>
                  <w:color w:val="0097A7"/>
                  <w:sz w:val="22"/>
                  <w:szCs w:val="22"/>
                  <w:u w:val="single"/>
                </w:rPr>
                <w:t>MAEIA</w:t>
              </w:r>
            </w:hyperlink>
          </w:p>
          <w:p w14:paraId="28D9D745" w14:textId="77777777" w:rsidR="00167C08" w:rsidRDefault="00167C08">
            <w:pPr>
              <w:widowControl w:val="0"/>
              <w:jc w:val="center"/>
              <w:rPr>
                <w:rFonts w:ascii="Roboto" w:eastAsia="Roboto" w:hAnsi="Roboto" w:cs="Roboto"/>
                <w:color w:val="0097A7"/>
                <w:sz w:val="22"/>
                <w:szCs w:val="22"/>
                <w:u w:val="single"/>
              </w:rPr>
            </w:pPr>
          </w:p>
          <w:p w14:paraId="48244B4E" w14:textId="77777777" w:rsidR="00167C08" w:rsidRDefault="00167C08">
            <w:pPr>
              <w:widowControl w:val="0"/>
              <w:jc w:val="center"/>
              <w:rPr>
                <w:rFonts w:ascii="Roboto" w:eastAsia="Roboto" w:hAnsi="Roboto" w:cs="Roboto"/>
                <w:color w:val="0097A7"/>
                <w:sz w:val="22"/>
                <w:szCs w:val="22"/>
                <w:u w:val="single"/>
              </w:rPr>
            </w:pPr>
          </w:p>
          <w:p w14:paraId="3369D5FD" w14:textId="77777777" w:rsidR="00167C08" w:rsidRDefault="00167C08">
            <w:pPr>
              <w:jc w:val="center"/>
              <w:rPr>
                <w:rFonts w:ascii="Roboto" w:eastAsia="Roboto" w:hAnsi="Roboto" w:cs="Roboto"/>
                <w:color w:val="0097A7"/>
                <w:sz w:val="22"/>
                <w:szCs w:val="22"/>
                <w:u w:val="single"/>
              </w:rPr>
            </w:pPr>
          </w:p>
          <w:p w14:paraId="7E431EE7" w14:textId="77777777" w:rsidR="00167C08" w:rsidRDefault="00167C08">
            <w:pPr>
              <w:jc w:val="center"/>
              <w:rPr>
                <w:rFonts w:ascii="Roboto" w:eastAsia="Roboto" w:hAnsi="Roboto" w:cs="Roboto"/>
                <w:color w:val="0097A7"/>
                <w:sz w:val="22"/>
                <w:szCs w:val="22"/>
                <w:u w:val="single"/>
              </w:rPr>
            </w:pPr>
          </w:p>
          <w:p w14:paraId="70057582"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1C79E428" w14:textId="77777777" w:rsidR="00167C08" w:rsidRDefault="00000000">
            <w:pPr>
              <w:widowControl w:val="0"/>
              <w:jc w:val="center"/>
              <w:rPr>
                <w:rFonts w:ascii="Roboto" w:eastAsia="Roboto" w:hAnsi="Roboto" w:cs="Roboto"/>
                <w:color w:val="0097A7"/>
                <w:sz w:val="22"/>
                <w:szCs w:val="22"/>
              </w:rPr>
            </w:pPr>
            <w:hyperlink r:id="rId72">
              <w:r>
                <w:rPr>
                  <w:rFonts w:ascii="Roboto" w:eastAsia="Roboto" w:hAnsi="Roboto" w:cs="Roboto"/>
                  <w:color w:val="0097A7"/>
                  <w:sz w:val="22"/>
                  <w:szCs w:val="22"/>
                  <w:u w:val="single"/>
                </w:rPr>
                <w:t>Art, Crafts and Artists through Books for Kids and Teens</w:t>
              </w:r>
            </w:hyperlink>
          </w:p>
          <w:p w14:paraId="0B32839D" w14:textId="77777777" w:rsidR="00167C08" w:rsidRDefault="00167C08">
            <w:pPr>
              <w:widowControl w:val="0"/>
              <w:jc w:val="center"/>
              <w:rPr>
                <w:rFonts w:ascii="Roboto" w:eastAsia="Roboto" w:hAnsi="Roboto" w:cs="Roboto"/>
                <w:color w:val="0097A7"/>
                <w:sz w:val="22"/>
                <w:szCs w:val="22"/>
              </w:rPr>
            </w:pPr>
          </w:p>
          <w:p w14:paraId="2BEFD08A" w14:textId="77777777" w:rsidR="00167C08" w:rsidRDefault="00000000">
            <w:pPr>
              <w:widowControl w:val="0"/>
              <w:jc w:val="center"/>
              <w:rPr>
                <w:rFonts w:ascii="Roboto" w:eastAsia="Roboto" w:hAnsi="Roboto" w:cs="Roboto"/>
                <w:color w:val="0097A7"/>
                <w:sz w:val="22"/>
                <w:szCs w:val="22"/>
              </w:rPr>
            </w:pPr>
            <w:hyperlink r:id="rId73">
              <w:r>
                <w:rPr>
                  <w:rFonts w:ascii="Roboto" w:eastAsia="Roboto" w:hAnsi="Roboto" w:cs="Roboto"/>
                  <w:color w:val="0097A7"/>
                  <w:sz w:val="22"/>
                  <w:szCs w:val="22"/>
                  <w:u w:val="single"/>
                </w:rPr>
                <w:t>Style &amp; Genre Essays Abstract Expressionism: Artist Research</w:t>
              </w:r>
            </w:hyperlink>
            <w:r>
              <w:rPr>
                <w:rFonts w:ascii="Roboto" w:eastAsia="Roboto" w:hAnsi="Roboto" w:cs="Roboto"/>
                <w:color w:val="0097A7"/>
                <w:sz w:val="22"/>
                <w:szCs w:val="22"/>
              </w:rPr>
              <w:t xml:space="preserve">  </w:t>
            </w:r>
          </w:p>
        </w:tc>
        <w:tc>
          <w:tcPr>
            <w:tcW w:w="1542" w:type="dxa"/>
            <w:shd w:val="clear" w:color="auto" w:fill="FFFFFF"/>
            <w:tcMar>
              <w:top w:w="100" w:type="dxa"/>
              <w:left w:w="100" w:type="dxa"/>
              <w:bottom w:w="100" w:type="dxa"/>
              <w:right w:w="100" w:type="dxa"/>
            </w:tcMar>
          </w:tcPr>
          <w:p w14:paraId="2A2001F2" w14:textId="77777777" w:rsidR="00167C08" w:rsidRDefault="00000000">
            <w:pPr>
              <w:widowControl w:val="0"/>
              <w:jc w:val="center"/>
              <w:rPr>
                <w:rFonts w:ascii="Roboto" w:eastAsia="Roboto" w:hAnsi="Roboto" w:cs="Roboto"/>
                <w:color w:val="0097A7"/>
                <w:sz w:val="22"/>
                <w:szCs w:val="22"/>
              </w:rPr>
            </w:pPr>
            <w:hyperlink r:id="rId74">
              <w:r>
                <w:rPr>
                  <w:rFonts w:ascii="Roboto" w:eastAsia="Roboto" w:hAnsi="Roboto" w:cs="Roboto"/>
                  <w:color w:val="0097A7"/>
                  <w:sz w:val="22"/>
                  <w:szCs w:val="22"/>
                  <w:u w:val="single"/>
                </w:rPr>
                <w:t>National Gallery “How to ‘Read’ a Painting”</w:t>
              </w:r>
            </w:hyperlink>
          </w:p>
          <w:p w14:paraId="28F76327" w14:textId="77777777" w:rsidR="00167C08" w:rsidRDefault="00167C08">
            <w:pPr>
              <w:widowControl w:val="0"/>
              <w:jc w:val="center"/>
              <w:rPr>
                <w:rFonts w:ascii="Roboto" w:eastAsia="Roboto" w:hAnsi="Roboto" w:cs="Roboto"/>
                <w:color w:val="0097A7"/>
                <w:sz w:val="22"/>
                <w:szCs w:val="22"/>
              </w:rPr>
            </w:pPr>
          </w:p>
          <w:p w14:paraId="35A39886" w14:textId="77777777" w:rsidR="00167C08" w:rsidRDefault="00000000">
            <w:pPr>
              <w:widowControl w:val="0"/>
              <w:jc w:val="center"/>
              <w:rPr>
                <w:rFonts w:ascii="Roboto" w:eastAsia="Roboto" w:hAnsi="Roboto" w:cs="Roboto"/>
                <w:color w:val="0097A7"/>
                <w:sz w:val="22"/>
                <w:szCs w:val="22"/>
              </w:rPr>
            </w:pPr>
            <w:hyperlink r:id="rId75">
              <w:r>
                <w:rPr>
                  <w:rFonts w:ascii="Roboto" w:eastAsia="Roboto" w:hAnsi="Roboto" w:cs="Roboto"/>
                  <w:color w:val="0097A7"/>
                  <w:sz w:val="22"/>
                  <w:szCs w:val="22"/>
                  <w:u w:val="single"/>
                </w:rPr>
                <w:t>Visual Literacy video</w:t>
              </w:r>
            </w:hyperlink>
          </w:p>
          <w:p w14:paraId="601F1FD9" w14:textId="77777777" w:rsidR="00167C08" w:rsidRDefault="00167C08">
            <w:pPr>
              <w:widowControl w:val="0"/>
              <w:jc w:val="center"/>
              <w:rPr>
                <w:rFonts w:ascii="Roboto" w:eastAsia="Roboto" w:hAnsi="Roboto" w:cs="Roboto"/>
                <w:color w:val="0097A7"/>
                <w:sz w:val="22"/>
                <w:szCs w:val="22"/>
              </w:rPr>
            </w:pPr>
          </w:p>
          <w:p w14:paraId="2515B980"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4D7A2C08" w14:textId="77777777" w:rsidR="00167C08" w:rsidRDefault="00000000">
            <w:pPr>
              <w:widowControl w:val="0"/>
              <w:jc w:val="center"/>
              <w:rPr>
                <w:rFonts w:ascii="Roboto" w:eastAsia="Roboto" w:hAnsi="Roboto" w:cs="Roboto"/>
                <w:color w:val="0097A7"/>
                <w:sz w:val="22"/>
                <w:szCs w:val="22"/>
                <w:u w:val="single"/>
              </w:rPr>
            </w:pPr>
            <w:hyperlink r:id="rId76">
              <w:r>
                <w:rPr>
                  <w:rFonts w:ascii="Roboto" w:eastAsia="Roboto" w:hAnsi="Roboto" w:cs="Roboto"/>
                  <w:color w:val="0097A7"/>
                  <w:sz w:val="22"/>
                  <w:szCs w:val="22"/>
                  <w:u w:val="single"/>
                </w:rPr>
                <w:t>Wisconsin Document Art &amp; Design</w:t>
              </w:r>
            </w:hyperlink>
          </w:p>
          <w:p w14:paraId="62F80226" w14:textId="77777777" w:rsidR="00167C08" w:rsidRDefault="00167C08">
            <w:pPr>
              <w:widowControl w:val="0"/>
              <w:jc w:val="center"/>
              <w:rPr>
                <w:rFonts w:ascii="Roboto" w:eastAsia="Roboto" w:hAnsi="Roboto" w:cs="Roboto"/>
                <w:color w:val="0097A7"/>
                <w:sz w:val="22"/>
                <w:szCs w:val="22"/>
                <w:u w:val="single"/>
              </w:rPr>
            </w:pPr>
          </w:p>
          <w:p w14:paraId="5F776470" w14:textId="77777777" w:rsidR="00167C08" w:rsidRDefault="00000000">
            <w:pPr>
              <w:widowControl w:val="0"/>
              <w:jc w:val="center"/>
              <w:rPr>
                <w:rFonts w:ascii="Roboto" w:eastAsia="Roboto" w:hAnsi="Roboto" w:cs="Roboto"/>
                <w:color w:val="0097A7"/>
                <w:sz w:val="22"/>
                <w:szCs w:val="22"/>
              </w:rPr>
            </w:pPr>
            <w:hyperlink r:id="rId77">
              <w:r>
                <w:rPr>
                  <w:rFonts w:ascii="Roboto" w:eastAsia="Roboto" w:hAnsi="Roboto" w:cs="Roboto"/>
                  <w:color w:val="0097A7"/>
                  <w:sz w:val="22"/>
                  <w:szCs w:val="22"/>
                  <w:u w:val="single"/>
                </w:rPr>
                <w:t>Visual Literacy Skills, Overview &amp; Examples</w:t>
              </w:r>
            </w:hyperlink>
          </w:p>
          <w:p w14:paraId="02550777" w14:textId="77777777" w:rsidR="00167C08" w:rsidRDefault="00167C08">
            <w:pPr>
              <w:widowControl w:val="0"/>
              <w:jc w:val="center"/>
              <w:rPr>
                <w:rFonts w:ascii="Roboto" w:eastAsia="Roboto" w:hAnsi="Roboto" w:cs="Roboto"/>
                <w:color w:val="0097A7"/>
                <w:sz w:val="22"/>
                <w:szCs w:val="22"/>
                <w:u w:val="single"/>
              </w:rPr>
            </w:pPr>
          </w:p>
        </w:tc>
        <w:tc>
          <w:tcPr>
            <w:tcW w:w="1542" w:type="dxa"/>
            <w:shd w:val="clear" w:color="auto" w:fill="FFFFFF"/>
            <w:tcMar>
              <w:top w:w="100" w:type="dxa"/>
              <w:left w:w="100" w:type="dxa"/>
              <w:bottom w:w="100" w:type="dxa"/>
              <w:right w:w="100" w:type="dxa"/>
            </w:tcMar>
          </w:tcPr>
          <w:p w14:paraId="130C0D7D" w14:textId="77777777" w:rsidR="00167C08" w:rsidRDefault="00000000">
            <w:pPr>
              <w:widowControl w:val="0"/>
              <w:jc w:val="center"/>
              <w:rPr>
                <w:rFonts w:ascii="Roboto" w:eastAsia="Roboto" w:hAnsi="Roboto" w:cs="Roboto"/>
                <w:color w:val="0097A7"/>
                <w:sz w:val="22"/>
                <w:szCs w:val="22"/>
              </w:rPr>
            </w:pPr>
            <w:hyperlink r:id="rId78">
              <w:r>
                <w:rPr>
                  <w:rFonts w:ascii="Roboto" w:eastAsia="Roboto" w:hAnsi="Roboto" w:cs="Roboto"/>
                  <w:color w:val="0097A7"/>
                  <w:sz w:val="22"/>
                  <w:szCs w:val="22"/>
                  <w:u w:val="single"/>
                </w:rPr>
                <w:t>Visual literacy Examples</w:t>
              </w:r>
            </w:hyperlink>
          </w:p>
          <w:p w14:paraId="506E4329" w14:textId="77777777" w:rsidR="00167C08" w:rsidRDefault="00167C08">
            <w:pPr>
              <w:widowControl w:val="0"/>
              <w:jc w:val="center"/>
              <w:rPr>
                <w:rFonts w:ascii="Roboto" w:eastAsia="Roboto" w:hAnsi="Roboto" w:cs="Roboto"/>
                <w:color w:val="0097A7"/>
                <w:sz w:val="22"/>
                <w:szCs w:val="22"/>
              </w:rPr>
            </w:pPr>
          </w:p>
          <w:p w14:paraId="31136911" w14:textId="77777777" w:rsidR="00167C08" w:rsidRDefault="00000000">
            <w:pPr>
              <w:widowControl w:val="0"/>
              <w:jc w:val="center"/>
              <w:rPr>
                <w:rFonts w:ascii="Roboto" w:eastAsia="Roboto" w:hAnsi="Roboto" w:cs="Roboto"/>
                <w:color w:val="0097A7"/>
                <w:sz w:val="22"/>
                <w:szCs w:val="22"/>
              </w:rPr>
            </w:pPr>
            <w:hyperlink r:id="rId79">
              <w:r>
                <w:rPr>
                  <w:rFonts w:ascii="Roboto" w:eastAsia="Roboto" w:hAnsi="Roboto" w:cs="Roboto"/>
                  <w:color w:val="0097A7"/>
                  <w:sz w:val="22"/>
                  <w:szCs w:val="22"/>
                  <w:u w:val="single"/>
                </w:rPr>
                <w:t>Common Core in Action: 10 Visual Literacy Strategies | Edutopia</w:t>
              </w:r>
            </w:hyperlink>
          </w:p>
          <w:p w14:paraId="50B27D9A" w14:textId="77777777" w:rsidR="00167C08" w:rsidRDefault="00167C08">
            <w:pPr>
              <w:widowControl w:val="0"/>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6A896146" w14:textId="77777777" w:rsidR="00167C08" w:rsidRDefault="00000000">
            <w:pPr>
              <w:widowControl w:val="0"/>
              <w:jc w:val="center"/>
              <w:rPr>
                <w:rFonts w:ascii="Roboto" w:eastAsia="Roboto" w:hAnsi="Roboto" w:cs="Roboto"/>
                <w:color w:val="0097A7"/>
                <w:sz w:val="22"/>
                <w:szCs w:val="22"/>
              </w:rPr>
            </w:pPr>
            <w:hyperlink r:id="rId80">
              <w:r>
                <w:rPr>
                  <w:rFonts w:ascii="Roboto" w:eastAsia="Roboto" w:hAnsi="Roboto" w:cs="Roboto"/>
                  <w:color w:val="0097A7"/>
                  <w:sz w:val="22"/>
                  <w:szCs w:val="22"/>
                  <w:u w:val="single"/>
                </w:rPr>
                <w:t>Michigan Merit Curriculum: Visual Arts, Music, Dance, and Theatre</w:t>
              </w:r>
            </w:hyperlink>
          </w:p>
        </w:tc>
      </w:tr>
      <w:tr w:rsidR="00167C08" w14:paraId="3B88C75F" w14:textId="77777777">
        <w:tc>
          <w:tcPr>
            <w:tcW w:w="1542" w:type="dxa"/>
            <w:shd w:val="clear" w:color="auto" w:fill="auto"/>
            <w:tcMar>
              <w:top w:w="100" w:type="dxa"/>
              <w:left w:w="100" w:type="dxa"/>
              <w:bottom w:w="100" w:type="dxa"/>
              <w:right w:w="100" w:type="dxa"/>
            </w:tcMar>
          </w:tcPr>
          <w:p w14:paraId="5C34FE62" w14:textId="77777777" w:rsidR="00167C08" w:rsidRDefault="00000000">
            <w:pPr>
              <w:spacing w:line="276" w:lineRule="auto"/>
              <w:jc w:val="center"/>
              <w:rPr>
                <w:rFonts w:ascii="Roboto" w:eastAsia="Roboto" w:hAnsi="Roboto" w:cs="Roboto"/>
              </w:rPr>
            </w:pPr>
            <w:r>
              <w:rPr>
                <w:rFonts w:ascii="Roboto" w:eastAsia="Roboto" w:hAnsi="Roboto" w:cs="Roboto"/>
                <w:noProof/>
              </w:rPr>
              <w:drawing>
                <wp:inline distT="114300" distB="114300" distL="114300" distR="114300" wp14:anchorId="1E447C38" wp14:editId="445E2F35">
                  <wp:extent cx="805628" cy="691701"/>
                  <wp:effectExtent l="0" t="0" r="0" b="0"/>
                  <wp:docPr id="2094635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805628" cy="691701"/>
                          </a:xfrm>
                          <a:prstGeom prst="rect">
                            <a:avLst/>
                          </a:prstGeom>
                          <a:ln/>
                        </pic:spPr>
                      </pic:pic>
                    </a:graphicData>
                  </a:graphic>
                </wp:inline>
              </w:drawing>
            </w:r>
          </w:p>
        </w:tc>
        <w:tc>
          <w:tcPr>
            <w:tcW w:w="9252" w:type="dxa"/>
            <w:gridSpan w:val="6"/>
            <w:shd w:val="clear" w:color="auto" w:fill="D9EAD3"/>
            <w:tcMar>
              <w:top w:w="100" w:type="dxa"/>
              <w:left w:w="100" w:type="dxa"/>
              <w:bottom w:w="100" w:type="dxa"/>
              <w:right w:w="100" w:type="dxa"/>
            </w:tcMar>
          </w:tcPr>
          <w:p w14:paraId="780FD1E9" w14:textId="77777777" w:rsidR="00167C08" w:rsidRDefault="00167C08">
            <w:pPr>
              <w:widowControl w:val="0"/>
              <w:jc w:val="center"/>
              <w:rPr>
                <w:rFonts w:ascii="Roboto" w:eastAsia="Roboto" w:hAnsi="Roboto" w:cs="Roboto"/>
                <w:b/>
              </w:rPr>
            </w:pPr>
          </w:p>
          <w:p w14:paraId="11F4CF75" w14:textId="77777777" w:rsidR="00167C08" w:rsidRDefault="00167C08">
            <w:pPr>
              <w:widowControl w:val="0"/>
              <w:jc w:val="center"/>
              <w:rPr>
                <w:rFonts w:ascii="Roboto" w:eastAsia="Roboto" w:hAnsi="Roboto" w:cs="Roboto"/>
                <w:b/>
              </w:rPr>
            </w:pPr>
          </w:p>
          <w:p w14:paraId="77C7800F" w14:textId="77777777" w:rsidR="00167C08" w:rsidRDefault="00000000">
            <w:pPr>
              <w:widowControl w:val="0"/>
              <w:jc w:val="center"/>
              <w:rPr>
                <w:rFonts w:ascii="Roboto" w:eastAsia="Roboto" w:hAnsi="Roboto" w:cs="Roboto"/>
                <w:b/>
              </w:rPr>
            </w:pPr>
            <w:r>
              <w:rPr>
                <w:rFonts w:ascii="Roboto" w:eastAsia="Roboto" w:hAnsi="Roboto" w:cs="Roboto"/>
                <w:b/>
              </w:rPr>
              <w:t>Resources Not Yet Organized by Essential Practice</w:t>
            </w:r>
          </w:p>
        </w:tc>
      </w:tr>
      <w:tr w:rsidR="00167C08" w14:paraId="35807C18" w14:textId="77777777">
        <w:tc>
          <w:tcPr>
            <w:tcW w:w="1542" w:type="dxa"/>
            <w:shd w:val="clear" w:color="auto" w:fill="D9EAD3"/>
            <w:tcMar>
              <w:top w:w="100" w:type="dxa"/>
              <w:left w:w="100" w:type="dxa"/>
              <w:bottom w:w="100" w:type="dxa"/>
              <w:right w:w="100" w:type="dxa"/>
            </w:tcMar>
          </w:tcPr>
          <w:p w14:paraId="09554E2C" w14:textId="77777777" w:rsidR="00167C08" w:rsidRDefault="00000000">
            <w:pPr>
              <w:widowControl w:val="0"/>
              <w:jc w:val="center"/>
              <w:rPr>
                <w:rFonts w:ascii="Roboto" w:eastAsia="Roboto" w:hAnsi="Roboto" w:cs="Roboto"/>
              </w:rPr>
            </w:pPr>
            <w:bookmarkStart w:id="14" w:name="bookmark=kix.jtd0gqq0wxn0" w:colFirst="0" w:colLast="0"/>
            <w:bookmarkEnd w:id="14"/>
            <w:r>
              <w:rPr>
                <w:rFonts w:ascii="Roboto" w:eastAsia="Roboto" w:hAnsi="Roboto" w:cs="Roboto"/>
                <w:b/>
              </w:rPr>
              <w:t xml:space="preserve">Music: </w:t>
            </w:r>
            <w:r>
              <w:rPr>
                <w:rFonts w:ascii="Roboto" w:eastAsia="Roboto" w:hAnsi="Roboto" w:cs="Roboto"/>
              </w:rPr>
              <w:t>Band, Orchestra, and Vocal</w:t>
            </w:r>
          </w:p>
          <w:p w14:paraId="28A4AC7A" w14:textId="77777777" w:rsidR="00167C08" w:rsidRDefault="00167C08">
            <w:pPr>
              <w:widowControl w:val="0"/>
              <w:jc w:val="center"/>
              <w:rPr>
                <w:rFonts w:ascii="Roboto" w:eastAsia="Roboto" w:hAnsi="Roboto" w:cs="Roboto"/>
                <w:b/>
              </w:rPr>
            </w:pPr>
          </w:p>
        </w:tc>
        <w:tc>
          <w:tcPr>
            <w:tcW w:w="1542" w:type="dxa"/>
            <w:shd w:val="clear" w:color="auto" w:fill="FFFFFF"/>
            <w:tcMar>
              <w:top w:w="100" w:type="dxa"/>
              <w:left w:w="100" w:type="dxa"/>
              <w:bottom w:w="100" w:type="dxa"/>
              <w:right w:w="100" w:type="dxa"/>
            </w:tcMar>
          </w:tcPr>
          <w:p w14:paraId="50798A87" w14:textId="77777777" w:rsidR="00167C08" w:rsidRDefault="00000000">
            <w:pPr>
              <w:widowControl w:val="0"/>
              <w:jc w:val="center"/>
              <w:rPr>
                <w:rFonts w:ascii="Roboto" w:eastAsia="Roboto" w:hAnsi="Roboto" w:cs="Roboto"/>
                <w:color w:val="0097A7"/>
                <w:sz w:val="22"/>
                <w:szCs w:val="22"/>
                <w:u w:val="single"/>
              </w:rPr>
            </w:pPr>
            <w:hyperlink r:id="rId81">
              <w:r>
                <w:rPr>
                  <w:rFonts w:ascii="Roboto" w:eastAsia="Roboto" w:hAnsi="Roboto" w:cs="Roboto"/>
                  <w:color w:val="0097A7"/>
                  <w:sz w:val="22"/>
                  <w:szCs w:val="22"/>
                  <w:u w:val="single"/>
                </w:rPr>
                <w:t>Music Connections</w:t>
              </w:r>
            </w:hyperlink>
          </w:p>
          <w:p w14:paraId="61C43E73" w14:textId="77777777" w:rsidR="00167C08" w:rsidRDefault="00000000">
            <w:pPr>
              <w:jc w:val="center"/>
              <w:rPr>
                <w:rFonts w:ascii="Roboto" w:eastAsia="Roboto" w:hAnsi="Roboto" w:cs="Roboto"/>
                <w:color w:val="0097A7"/>
                <w:sz w:val="22"/>
                <w:szCs w:val="22"/>
                <w:u w:val="single"/>
              </w:rPr>
            </w:pPr>
            <w:hyperlink r:id="rId82">
              <w:r>
                <w:rPr>
                  <w:rFonts w:ascii="Roboto" w:eastAsia="Roboto" w:hAnsi="Roboto" w:cs="Roboto"/>
                  <w:color w:val="0097A7"/>
                  <w:sz w:val="22"/>
                  <w:szCs w:val="22"/>
                  <w:u w:val="single"/>
                </w:rPr>
                <w:t>MAEIA</w:t>
              </w:r>
            </w:hyperlink>
          </w:p>
          <w:p w14:paraId="409CA0B6" w14:textId="77777777" w:rsidR="00167C08" w:rsidRDefault="00167C08">
            <w:pPr>
              <w:jc w:val="center"/>
              <w:rPr>
                <w:rFonts w:ascii="Roboto" w:eastAsia="Roboto" w:hAnsi="Roboto" w:cs="Roboto"/>
                <w:color w:val="0097A7"/>
                <w:sz w:val="22"/>
                <w:szCs w:val="22"/>
                <w:u w:val="single"/>
              </w:rPr>
            </w:pPr>
          </w:p>
          <w:p w14:paraId="53CE4546" w14:textId="77777777" w:rsidR="00167C08" w:rsidRDefault="00000000">
            <w:pPr>
              <w:widowControl w:val="0"/>
              <w:jc w:val="center"/>
              <w:rPr>
                <w:rFonts w:ascii="Roboto" w:eastAsia="Roboto" w:hAnsi="Roboto" w:cs="Roboto"/>
                <w:color w:val="0097A7"/>
                <w:sz w:val="22"/>
                <w:szCs w:val="22"/>
              </w:rPr>
            </w:pPr>
            <w:hyperlink r:id="rId83">
              <w:r>
                <w:rPr>
                  <w:rFonts w:ascii="Roboto" w:eastAsia="Roboto" w:hAnsi="Roboto" w:cs="Roboto"/>
                  <w:color w:val="0097A7"/>
                  <w:sz w:val="22"/>
                  <w:szCs w:val="22"/>
                  <w:u w:val="single"/>
                </w:rPr>
                <w:t xml:space="preserve">Music Literacy </w:t>
              </w:r>
              <w:proofErr w:type="spellStart"/>
              <w:r>
                <w:rPr>
                  <w:rFonts w:ascii="Roboto" w:eastAsia="Roboto" w:hAnsi="Roboto" w:cs="Roboto"/>
                  <w:color w:val="0097A7"/>
                  <w:sz w:val="22"/>
                  <w:szCs w:val="22"/>
                  <w:u w:val="single"/>
                </w:rPr>
                <w:t>Begoray</w:t>
              </w:r>
              <w:proofErr w:type="spellEnd"/>
            </w:hyperlink>
            <w:r>
              <w:rPr>
                <w:rFonts w:ascii="Roboto" w:eastAsia="Roboto" w:hAnsi="Roboto" w:cs="Roboto"/>
                <w:color w:val="0097A7"/>
                <w:sz w:val="22"/>
                <w:szCs w:val="22"/>
              </w:rPr>
              <w:t xml:space="preserve"> </w:t>
            </w:r>
          </w:p>
          <w:p w14:paraId="2B44827F" w14:textId="77777777" w:rsidR="00167C08" w:rsidRDefault="00167C08">
            <w:pPr>
              <w:jc w:val="center"/>
              <w:rPr>
                <w:rFonts w:ascii="Roboto" w:eastAsia="Roboto" w:hAnsi="Roboto" w:cs="Roboto"/>
                <w:color w:val="0097A7"/>
                <w:sz w:val="22"/>
                <w:szCs w:val="22"/>
              </w:rPr>
            </w:pPr>
          </w:p>
          <w:p w14:paraId="7E4F0379"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384521C8" w14:textId="77777777" w:rsidR="00167C08" w:rsidRDefault="00000000">
            <w:pPr>
              <w:widowControl w:val="0"/>
              <w:jc w:val="center"/>
              <w:rPr>
                <w:rFonts w:ascii="Roboto" w:eastAsia="Roboto" w:hAnsi="Roboto" w:cs="Roboto"/>
                <w:color w:val="0097A7"/>
                <w:sz w:val="22"/>
                <w:szCs w:val="22"/>
              </w:rPr>
            </w:pPr>
            <w:hyperlink r:id="rId84">
              <w:r>
                <w:rPr>
                  <w:rFonts w:ascii="Roboto" w:eastAsia="Roboto" w:hAnsi="Roboto" w:cs="Roboto"/>
                  <w:color w:val="0097A7"/>
                  <w:sz w:val="22"/>
                  <w:szCs w:val="22"/>
                  <w:u w:val="single"/>
                </w:rPr>
                <w:t>Music in the News: Articles &amp; News | NAMM Foundation</w:t>
              </w:r>
            </w:hyperlink>
            <w:r>
              <w:rPr>
                <w:rFonts w:ascii="Roboto" w:eastAsia="Roboto" w:hAnsi="Roboto" w:cs="Roboto"/>
                <w:color w:val="0097A7"/>
                <w:sz w:val="22"/>
                <w:szCs w:val="22"/>
              </w:rPr>
              <w:t xml:space="preserve"> </w:t>
            </w:r>
          </w:p>
          <w:p w14:paraId="4F2DD3FE" w14:textId="77777777" w:rsidR="00167C08" w:rsidRDefault="00167C08">
            <w:pPr>
              <w:widowControl w:val="0"/>
              <w:jc w:val="center"/>
              <w:rPr>
                <w:rFonts w:ascii="Roboto" w:eastAsia="Roboto" w:hAnsi="Roboto" w:cs="Roboto"/>
                <w:color w:val="0097A7"/>
                <w:sz w:val="22"/>
                <w:szCs w:val="22"/>
              </w:rPr>
            </w:pPr>
          </w:p>
          <w:p w14:paraId="2C2A850D" w14:textId="77777777" w:rsidR="00167C08" w:rsidRDefault="00167C08">
            <w:pPr>
              <w:widowControl w:val="0"/>
              <w:jc w:val="center"/>
              <w:rPr>
                <w:rFonts w:ascii="Roboto" w:eastAsia="Roboto" w:hAnsi="Roboto" w:cs="Roboto"/>
                <w:color w:val="0097A7"/>
                <w:sz w:val="22"/>
                <w:szCs w:val="22"/>
                <w:u w:val="single"/>
              </w:rPr>
            </w:pPr>
          </w:p>
          <w:p w14:paraId="763F0C07" w14:textId="77777777" w:rsidR="00167C08" w:rsidRDefault="00167C08">
            <w:pPr>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6BBD4D3F" w14:textId="77777777" w:rsidR="00167C08" w:rsidRDefault="00000000">
            <w:pPr>
              <w:widowControl w:val="0"/>
              <w:jc w:val="center"/>
              <w:rPr>
                <w:rFonts w:ascii="Roboto" w:eastAsia="Roboto" w:hAnsi="Roboto" w:cs="Roboto"/>
                <w:color w:val="0097A7"/>
                <w:sz w:val="22"/>
                <w:szCs w:val="22"/>
              </w:rPr>
            </w:pPr>
            <w:hyperlink r:id="rId85">
              <w:r>
                <w:rPr>
                  <w:rFonts w:ascii="Roboto" w:eastAsia="Roboto" w:hAnsi="Roboto" w:cs="Roboto"/>
                  <w:color w:val="0097A7"/>
                  <w:sz w:val="22"/>
                  <w:szCs w:val="22"/>
                  <w:u w:val="single"/>
                </w:rPr>
                <w:t>Music and Literacy - NCTE</w:t>
              </w:r>
            </w:hyperlink>
          </w:p>
          <w:p w14:paraId="58494885" w14:textId="77777777" w:rsidR="00167C08" w:rsidRDefault="00167C08">
            <w:pPr>
              <w:widowControl w:val="0"/>
              <w:jc w:val="center"/>
              <w:rPr>
                <w:rFonts w:ascii="Roboto" w:eastAsia="Roboto" w:hAnsi="Roboto" w:cs="Roboto"/>
                <w:color w:val="0097A7"/>
                <w:sz w:val="22"/>
                <w:szCs w:val="22"/>
              </w:rPr>
            </w:pPr>
          </w:p>
          <w:p w14:paraId="0E70000B" w14:textId="77777777" w:rsidR="00167C08" w:rsidRDefault="00000000">
            <w:pPr>
              <w:widowControl w:val="0"/>
              <w:jc w:val="center"/>
              <w:rPr>
                <w:rFonts w:ascii="Roboto" w:eastAsia="Roboto" w:hAnsi="Roboto" w:cs="Roboto"/>
                <w:color w:val="0097A7"/>
                <w:sz w:val="22"/>
                <w:szCs w:val="22"/>
              </w:rPr>
            </w:pPr>
            <w:hyperlink r:id="rId86">
              <w:r>
                <w:rPr>
                  <w:rFonts w:ascii="Roboto" w:eastAsia="Roboto" w:hAnsi="Roboto" w:cs="Roboto"/>
                  <w:color w:val="0097A7"/>
                  <w:sz w:val="22"/>
                  <w:szCs w:val="22"/>
                  <w:u w:val="single"/>
                </w:rPr>
                <w:t>Michigan Merit Curriculum: Visual Arts, Music, Dance, and Theatre</w:t>
              </w:r>
            </w:hyperlink>
          </w:p>
        </w:tc>
        <w:tc>
          <w:tcPr>
            <w:tcW w:w="1542" w:type="dxa"/>
            <w:shd w:val="clear" w:color="auto" w:fill="FFFFFF"/>
            <w:tcMar>
              <w:top w:w="100" w:type="dxa"/>
              <w:left w:w="100" w:type="dxa"/>
              <w:bottom w:w="100" w:type="dxa"/>
              <w:right w:w="100" w:type="dxa"/>
            </w:tcMar>
          </w:tcPr>
          <w:p w14:paraId="79BE64C8" w14:textId="77777777" w:rsidR="00167C08" w:rsidRDefault="00000000">
            <w:pPr>
              <w:widowControl w:val="0"/>
              <w:jc w:val="center"/>
              <w:rPr>
                <w:rFonts w:ascii="Roboto" w:eastAsia="Roboto" w:hAnsi="Roboto" w:cs="Roboto"/>
                <w:color w:val="0097A7"/>
                <w:sz w:val="22"/>
                <w:szCs w:val="22"/>
              </w:rPr>
            </w:pPr>
            <w:hyperlink r:id="rId87">
              <w:r>
                <w:rPr>
                  <w:rFonts w:ascii="Roboto" w:eastAsia="Roboto" w:hAnsi="Roboto" w:cs="Roboto"/>
                  <w:color w:val="0097A7"/>
                  <w:sz w:val="22"/>
                  <w:szCs w:val="22"/>
                  <w:u w:val="single"/>
                </w:rPr>
                <w:t>47 Music &amp; Literacy Lesson Plans ideas</w:t>
              </w:r>
            </w:hyperlink>
          </w:p>
          <w:p w14:paraId="182D551A"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1E269772" w14:textId="77777777" w:rsidR="00167C08" w:rsidRDefault="00000000">
            <w:pPr>
              <w:widowControl w:val="0"/>
              <w:jc w:val="center"/>
              <w:rPr>
                <w:rFonts w:ascii="Roboto" w:eastAsia="Roboto" w:hAnsi="Roboto" w:cs="Roboto"/>
                <w:color w:val="0097A7"/>
                <w:sz w:val="22"/>
                <w:szCs w:val="22"/>
              </w:rPr>
            </w:pPr>
            <w:hyperlink r:id="rId88">
              <w:r>
                <w:rPr>
                  <w:rFonts w:ascii="Roboto" w:eastAsia="Roboto" w:hAnsi="Roboto" w:cs="Roboto"/>
                  <w:color w:val="0097A7"/>
                  <w:sz w:val="22"/>
                  <w:szCs w:val="22"/>
                  <w:u w:val="single"/>
                </w:rPr>
                <w:t>Disciplinary Literacy in Music</w:t>
              </w:r>
            </w:hyperlink>
          </w:p>
        </w:tc>
        <w:tc>
          <w:tcPr>
            <w:tcW w:w="1542" w:type="dxa"/>
            <w:shd w:val="clear" w:color="auto" w:fill="FFFFFF"/>
            <w:tcMar>
              <w:top w:w="100" w:type="dxa"/>
              <w:left w:w="100" w:type="dxa"/>
              <w:bottom w:w="100" w:type="dxa"/>
              <w:right w:w="100" w:type="dxa"/>
            </w:tcMar>
          </w:tcPr>
          <w:p w14:paraId="498CB174" w14:textId="77777777" w:rsidR="00167C08" w:rsidRDefault="00000000">
            <w:pPr>
              <w:widowControl w:val="0"/>
              <w:jc w:val="center"/>
              <w:rPr>
                <w:rFonts w:ascii="Roboto" w:eastAsia="Roboto" w:hAnsi="Roboto" w:cs="Roboto"/>
                <w:color w:val="0097A7"/>
                <w:sz w:val="22"/>
                <w:szCs w:val="22"/>
              </w:rPr>
            </w:pPr>
            <w:hyperlink r:id="rId89">
              <w:r>
                <w:rPr>
                  <w:rFonts w:ascii="Roboto" w:eastAsia="Roboto" w:hAnsi="Roboto" w:cs="Roboto"/>
                  <w:color w:val="0097A7"/>
                  <w:sz w:val="22"/>
                  <w:szCs w:val="22"/>
                  <w:u w:val="single"/>
                </w:rPr>
                <w:t>NPR Music: Tiny Desk, New Music and Music News</w:t>
              </w:r>
            </w:hyperlink>
            <w:r>
              <w:rPr>
                <w:rFonts w:ascii="Roboto" w:eastAsia="Roboto" w:hAnsi="Roboto" w:cs="Roboto"/>
                <w:color w:val="0097A7"/>
                <w:sz w:val="22"/>
                <w:szCs w:val="22"/>
              </w:rPr>
              <w:t xml:space="preserve"> </w:t>
            </w:r>
          </w:p>
        </w:tc>
      </w:tr>
      <w:tr w:rsidR="00167C08" w14:paraId="6BC76420" w14:textId="77777777">
        <w:tc>
          <w:tcPr>
            <w:tcW w:w="1542" w:type="dxa"/>
            <w:shd w:val="clear" w:color="auto" w:fill="D9EAD3"/>
            <w:tcMar>
              <w:top w:w="100" w:type="dxa"/>
              <w:left w:w="100" w:type="dxa"/>
              <w:bottom w:w="100" w:type="dxa"/>
              <w:right w:w="100" w:type="dxa"/>
            </w:tcMar>
          </w:tcPr>
          <w:p w14:paraId="1D256D1A" w14:textId="77777777" w:rsidR="00167C08" w:rsidRDefault="00000000">
            <w:pPr>
              <w:widowControl w:val="0"/>
              <w:jc w:val="center"/>
              <w:rPr>
                <w:rFonts w:ascii="Roboto" w:eastAsia="Roboto" w:hAnsi="Roboto" w:cs="Roboto"/>
              </w:rPr>
            </w:pPr>
            <w:bookmarkStart w:id="15" w:name="bookmark=kix.gwc43u1pvif9" w:colFirst="0" w:colLast="0"/>
            <w:bookmarkEnd w:id="15"/>
            <w:r>
              <w:rPr>
                <w:rFonts w:ascii="Roboto" w:eastAsia="Roboto" w:hAnsi="Roboto" w:cs="Roboto"/>
                <w:b/>
              </w:rPr>
              <w:t xml:space="preserve">Performing Arts: </w:t>
            </w:r>
            <w:r>
              <w:rPr>
                <w:rFonts w:ascii="Roboto" w:eastAsia="Roboto" w:hAnsi="Roboto" w:cs="Roboto"/>
              </w:rPr>
              <w:t>Dance, Drama, and Theater</w:t>
            </w:r>
          </w:p>
          <w:p w14:paraId="3FD743C1" w14:textId="77777777" w:rsidR="00167C08" w:rsidRDefault="00167C08">
            <w:pPr>
              <w:widowControl w:val="0"/>
              <w:jc w:val="center"/>
              <w:rPr>
                <w:rFonts w:ascii="Roboto" w:eastAsia="Roboto" w:hAnsi="Roboto" w:cs="Roboto"/>
                <w:b/>
              </w:rPr>
            </w:pPr>
          </w:p>
        </w:tc>
        <w:tc>
          <w:tcPr>
            <w:tcW w:w="1542" w:type="dxa"/>
            <w:shd w:val="clear" w:color="auto" w:fill="FFFFFF"/>
            <w:tcMar>
              <w:top w:w="100" w:type="dxa"/>
              <w:left w:w="100" w:type="dxa"/>
              <w:bottom w:w="100" w:type="dxa"/>
              <w:right w:w="100" w:type="dxa"/>
            </w:tcMar>
          </w:tcPr>
          <w:p w14:paraId="404F1DA1" w14:textId="77777777" w:rsidR="00167C08" w:rsidRDefault="00000000">
            <w:pPr>
              <w:widowControl w:val="0"/>
              <w:jc w:val="center"/>
              <w:rPr>
                <w:rFonts w:ascii="Roboto" w:eastAsia="Roboto" w:hAnsi="Roboto" w:cs="Roboto"/>
                <w:color w:val="0097A7"/>
                <w:sz w:val="22"/>
                <w:szCs w:val="22"/>
                <w:u w:val="single"/>
              </w:rPr>
            </w:pPr>
            <w:hyperlink r:id="rId90">
              <w:r>
                <w:rPr>
                  <w:rFonts w:ascii="Roboto" w:eastAsia="Roboto" w:hAnsi="Roboto" w:cs="Roboto"/>
                  <w:color w:val="0097A7"/>
                  <w:sz w:val="22"/>
                  <w:szCs w:val="22"/>
                  <w:u w:val="single"/>
                </w:rPr>
                <w:t>Dance Connections</w:t>
              </w:r>
            </w:hyperlink>
          </w:p>
          <w:p w14:paraId="36306D26" w14:textId="77777777" w:rsidR="00167C08" w:rsidRDefault="00167C08">
            <w:pPr>
              <w:widowControl w:val="0"/>
              <w:jc w:val="center"/>
              <w:rPr>
                <w:rFonts w:ascii="Roboto" w:eastAsia="Roboto" w:hAnsi="Roboto" w:cs="Roboto"/>
                <w:color w:val="0097A7"/>
                <w:sz w:val="22"/>
                <w:szCs w:val="22"/>
                <w:u w:val="single"/>
              </w:rPr>
            </w:pPr>
          </w:p>
          <w:p w14:paraId="7AD82577" w14:textId="77777777" w:rsidR="00167C08" w:rsidRDefault="00000000">
            <w:pPr>
              <w:jc w:val="center"/>
              <w:rPr>
                <w:rFonts w:ascii="Roboto" w:eastAsia="Roboto" w:hAnsi="Roboto" w:cs="Roboto"/>
                <w:color w:val="0097A7"/>
                <w:sz w:val="22"/>
                <w:szCs w:val="22"/>
                <w:u w:val="single"/>
              </w:rPr>
            </w:pPr>
            <w:hyperlink r:id="rId91">
              <w:r>
                <w:rPr>
                  <w:rFonts w:ascii="Roboto" w:eastAsia="Roboto" w:hAnsi="Roboto" w:cs="Roboto"/>
                  <w:color w:val="0097A7"/>
                  <w:sz w:val="22"/>
                  <w:szCs w:val="22"/>
                  <w:u w:val="single"/>
                </w:rPr>
                <w:t>MAEIA</w:t>
              </w:r>
            </w:hyperlink>
          </w:p>
          <w:p w14:paraId="51223E31" w14:textId="77777777" w:rsidR="00167C08" w:rsidRDefault="00167C08">
            <w:pPr>
              <w:jc w:val="center"/>
              <w:rPr>
                <w:rFonts w:ascii="Roboto" w:eastAsia="Roboto" w:hAnsi="Roboto" w:cs="Roboto"/>
                <w:color w:val="0097A7"/>
                <w:sz w:val="22"/>
                <w:szCs w:val="22"/>
                <w:u w:val="single"/>
              </w:rPr>
            </w:pPr>
          </w:p>
          <w:p w14:paraId="29B8B04C" w14:textId="77777777" w:rsidR="00167C08" w:rsidRDefault="00167C08">
            <w:pPr>
              <w:jc w:val="center"/>
              <w:rPr>
                <w:rFonts w:ascii="Roboto" w:eastAsia="Roboto" w:hAnsi="Roboto" w:cs="Roboto"/>
                <w:color w:val="0097A7"/>
                <w:sz w:val="22"/>
                <w:szCs w:val="22"/>
                <w:u w:val="single"/>
              </w:rPr>
            </w:pPr>
          </w:p>
        </w:tc>
        <w:tc>
          <w:tcPr>
            <w:tcW w:w="1542" w:type="dxa"/>
            <w:shd w:val="clear" w:color="auto" w:fill="FFFFFF"/>
            <w:tcMar>
              <w:top w:w="100" w:type="dxa"/>
              <w:left w:w="100" w:type="dxa"/>
              <w:bottom w:w="100" w:type="dxa"/>
              <w:right w:w="100" w:type="dxa"/>
            </w:tcMar>
          </w:tcPr>
          <w:p w14:paraId="2D502CED" w14:textId="77777777" w:rsidR="00167C08" w:rsidRDefault="00000000">
            <w:pPr>
              <w:widowControl w:val="0"/>
              <w:jc w:val="center"/>
              <w:rPr>
                <w:rFonts w:ascii="Roboto" w:eastAsia="Roboto" w:hAnsi="Roboto" w:cs="Roboto"/>
                <w:color w:val="0097A7"/>
                <w:sz w:val="22"/>
                <w:szCs w:val="22"/>
                <w:u w:val="single"/>
              </w:rPr>
            </w:pPr>
            <w:hyperlink r:id="rId92">
              <w:r>
                <w:rPr>
                  <w:rFonts w:ascii="Roboto" w:eastAsia="Roboto" w:hAnsi="Roboto" w:cs="Roboto"/>
                  <w:color w:val="0097A7"/>
                  <w:sz w:val="22"/>
                  <w:szCs w:val="22"/>
                  <w:u w:val="single"/>
                </w:rPr>
                <w:t>Introduction to literacy in Dance</w:t>
              </w:r>
            </w:hyperlink>
          </w:p>
          <w:p w14:paraId="77D8475A" w14:textId="77777777" w:rsidR="00167C08" w:rsidRDefault="00167C08">
            <w:pPr>
              <w:widowControl w:val="0"/>
              <w:jc w:val="center"/>
              <w:rPr>
                <w:rFonts w:ascii="Roboto" w:eastAsia="Roboto" w:hAnsi="Roboto" w:cs="Roboto"/>
                <w:color w:val="0097A7"/>
                <w:sz w:val="22"/>
                <w:szCs w:val="22"/>
                <w:u w:val="single"/>
              </w:rPr>
            </w:pPr>
          </w:p>
          <w:p w14:paraId="3F363DEF" w14:textId="77777777" w:rsidR="00167C08" w:rsidRDefault="00000000">
            <w:pPr>
              <w:widowControl w:val="0"/>
              <w:jc w:val="center"/>
              <w:rPr>
                <w:rFonts w:ascii="Roboto" w:eastAsia="Roboto" w:hAnsi="Roboto" w:cs="Roboto"/>
                <w:color w:val="0097A7"/>
                <w:sz w:val="22"/>
                <w:szCs w:val="22"/>
                <w:u w:val="single"/>
              </w:rPr>
            </w:pPr>
            <w:hyperlink r:id="rId93">
              <w:r>
                <w:rPr>
                  <w:rFonts w:ascii="Roboto" w:eastAsia="Roboto" w:hAnsi="Roboto" w:cs="Roboto"/>
                  <w:color w:val="0097A7"/>
                  <w:sz w:val="22"/>
                  <w:szCs w:val="22"/>
                  <w:u w:val="single"/>
                </w:rPr>
                <w:t>Theatre Connections</w:t>
              </w:r>
            </w:hyperlink>
          </w:p>
          <w:p w14:paraId="1EF2C594" w14:textId="77777777" w:rsidR="00167C08" w:rsidRDefault="00167C08">
            <w:pPr>
              <w:widowControl w:val="0"/>
              <w:jc w:val="center"/>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62928ABE" w14:textId="77777777" w:rsidR="00167C08" w:rsidRDefault="00000000">
            <w:pPr>
              <w:widowControl w:val="0"/>
              <w:jc w:val="center"/>
              <w:rPr>
                <w:rFonts w:ascii="Roboto" w:eastAsia="Roboto" w:hAnsi="Roboto" w:cs="Roboto"/>
                <w:color w:val="0097A7"/>
                <w:sz w:val="22"/>
                <w:szCs w:val="22"/>
              </w:rPr>
            </w:pPr>
            <w:hyperlink r:id="rId94">
              <w:r>
                <w:rPr>
                  <w:rFonts w:ascii="Roboto" w:eastAsia="Roboto" w:hAnsi="Roboto" w:cs="Roboto"/>
                  <w:color w:val="0097A7"/>
                  <w:sz w:val="22"/>
                  <w:szCs w:val="22"/>
                  <w:u w:val="single"/>
                </w:rPr>
                <w:t>How to teach Literacy in your dance classroom |</w:t>
              </w:r>
            </w:hyperlink>
          </w:p>
          <w:p w14:paraId="2AE17BE8" w14:textId="77777777" w:rsidR="00167C08" w:rsidRDefault="00167C08">
            <w:pPr>
              <w:widowControl w:val="0"/>
              <w:jc w:val="center"/>
              <w:rPr>
                <w:rFonts w:ascii="Roboto" w:eastAsia="Roboto" w:hAnsi="Roboto" w:cs="Roboto"/>
                <w:color w:val="0097A7"/>
                <w:sz w:val="22"/>
                <w:szCs w:val="22"/>
              </w:rPr>
            </w:pPr>
          </w:p>
          <w:p w14:paraId="275B47CD" w14:textId="77777777" w:rsidR="00167C08" w:rsidRDefault="00167C08">
            <w:pPr>
              <w:widowControl w:val="0"/>
              <w:jc w:val="center"/>
              <w:rPr>
                <w:rFonts w:ascii="Roboto" w:eastAsia="Roboto" w:hAnsi="Roboto" w:cs="Roboto"/>
                <w:color w:val="0097A7"/>
                <w:sz w:val="22"/>
                <w:szCs w:val="22"/>
              </w:rPr>
            </w:pPr>
          </w:p>
          <w:p w14:paraId="73DE591D" w14:textId="77777777" w:rsidR="00167C08" w:rsidRDefault="00167C08">
            <w:pPr>
              <w:widowControl w:val="0"/>
              <w:rPr>
                <w:rFonts w:ascii="Roboto" w:eastAsia="Roboto" w:hAnsi="Roboto" w:cs="Roboto"/>
                <w:color w:val="0097A7"/>
                <w:sz w:val="22"/>
                <w:szCs w:val="22"/>
              </w:rPr>
            </w:pPr>
          </w:p>
        </w:tc>
        <w:tc>
          <w:tcPr>
            <w:tcW w:w="1542" w:type="dxa"/>
            <w:shd w:val="clear" w:color="auto" w:fill="FFFFFF"/>
            <w:tcMar>
              <w:top w:w="100" w:type="dxa"/>
              <w:left w:w="100" w:type="dxa"/>
              <w:bottom w:w="100" w:type="dxa"/>
              <w:right w:w="100" w:type="dxa"/>
            </w:tcMar>
          </w:tcPr>
          <w:p w14:paraId="340D9EFA" w14:textId="77777777" w:rsidR="00167C08" w:rsidRDefault="00000000">
            <w:pPr>
              <w:widowControl w:val="0"/>
              <w:jc w:val="center"/>
              <w:rPr>
                <w:rFonts w:ascii="Roboto" w:eastAsia="Roboto" w:hAnsi="Roboto" w:cs="Roboto"/>
                <w:color w:val="0097A7"/>
                <w:sz w:val="22"/>
                <w:szCs w:val="22"/>
                <w:u w:val="single"/>
              </w:rPr>
            </w:pPr>
            <w:hyperlink r:id="rId95">
              <w:r>
                <w:rPr>
                  <w:rFonts w:ascii="Roboto" w:eastAsia="Roboto" w:hAnsi="Roboto" w:cs="Roboto"/>
                  <w:color w:val="0097A7"/>
                  <w:sz w:val="22"/>
                  <w:szCs w:val="22"/>
                  <w:u w:val="single"/>
                </w:rPr>
                <w:t>Michigan Merit Curriculum: Visual Arts, Music, Dance, and Theatre</w:t>
              </w:r>
            </w:hyperlink>
          </w:p>
        </w:tc>
        <w:tc>
          <w:tcPr>
            <w:tcW w:w="1542" w:type="dxa"/>
            <w:shd w:val="clear" w:color="auto" w:fill="FFFFFF"/>
            <w:tcMar>
              <w:top w:w="100" w:type="dxa"/>
              <w:left w:w="100" w:type="dxa"/>
              <w:bottom w:w="100" w:type="dxa"/>
              <w:right w:w="100" w:type="dxa"/>
            </w:tcMar>
          </w:tcPr>
          <w:p w14:paraId="0998B6F6" w14:textId="77777777" w:rsidR="00167C08" w:rsidRDefault="00000000">
            <w:pPr>
              <w:jc w:val="center"/>
              <w:rPr>
                <w:rFonts w:ascii="Roboto" w:eastAsia="Roboto" w:hAnsi="Roboto" w:cs="Roboto"/>
                <w:color w:val="0097A7"/>
                <w:sz w:val="22"/>
                <w:szCs w:val="22"/>
              </w:rPr>
            </w:pPr>
            <w:hyperlink r:id="rId96">
              <w:r>
                <w:rPr>
                  <w:rFonts w:ascii="Roboto" w:eastAsia="Roboto" w:hAnsi="Roboto" w:cs="Roboto"/>
                  <w:color w:val="0097A7"/>
                  <w:sz w:val="22"/>
                  <w:szCs w:val="22"/>
                  <w:u w:val="single"/>
                </w:rPr>
                <w:t>Strategies From the Dramatic Arts Can Enhance K-12 Students’ Engagement | Edutopia</w:t>
              </w:r>
            </w:hyperlink>
          </w:p>
        </w:tc>
        <w:tc>
          <w:tcPr>
            <w:tcW w:w="1542" w:type="dxa"/>
            <w:shd w:val="clear" w:color="auto" w:fill="FFFFFF"/>
            <w:tcMar>
              <w:top w:w="100" w:type="dxa"/>
              <w:left w:w="100" w:type="dxa"/>
              <w:bottom w:w="100" w:type="dxa"/>
              <w:right w:w="100" w:type="dxa"/>
            </w:tcMar>
          </w:tcPr>
          <w:p w14:paraId="42AFC28D" w14:textId="77777777" w:rsidR="00167C08" w:rsidRDefault="00000000">
            <w:pPr>
              <w:widowControl w:val="0"/>
              <w:jc w:val="center"/>
              <w:rPr>
                <w:rFonts w:ascii="Roboto" w:eastAsia="Roboto" w:hAnsi="Roboto" w:cs="Roboto"/>
                <w:color w:val="0097A7"/>
                <w:sz w:val="22"/>
                <w:szCs w:val="22"/>
              </w:rPr>
            </w:pPr>
            <w:hyperlink r:id="rId97">
              <w:r>
                <w:rPr>
                  <w:rFonts w:ascii="Roboto" w:eastAsia="Roboto" w:hAnsi="Roboto" w:cs="Roboto"/>
                  <w:color w:val="0097A7"/>
                  <w:sz w:val="22"/>
                  <w:szCs w:val="22"/>
                  <w:u w:val="single"/>
                </w:rPr>
                <w:t>Keys To Developing Dance Literacy</w:t>
              </w:r>
            </w:hyperlink>
          </w:p>
        </w:tc>
      </w:tr>
      <w:tr w:rsidR="00167C08" w14:paraId="17583717" w14:textId="77777777">
        <w:tc>
          <w:tcPr>
            <w:tcW w:w="1542" w:type="dxa"/>
            <w:shd w:val="clear" w:color="auto" w:fill="D9EAD3"/>
            <w:tcMar>
              <w:top w:w="100" w:type="dxa"/>
              <w:left w:w="100" w:type="dxa"/>
              <w:bottom w:w="100" w:type="dxa"/>
              <w:right w:w="100" w:type="dxa"/>
            </w:tcMar>
          </w:tcPr>
          <w:p w14:paraId="5B5915B6" w14:textId="77777777" w:rsidR="00167C08" w:rsidRDefault="00000000">
            <w:pPr>
              <w:widowControl w:val="0"/>
              <w:jc w:val="center"/>
              <w:rPr>
                <w:rFonts w:ascii="Roboto" w:eastAsia="Roboto" w:hAnsi="Roboto" w:cs="Roboto"/>
                <w:b/>
              </w:rPr>
            </w:pPr>
            <w:bookmarkStart w:id="16" w:name="bookmark=kix.jxo5tomql2b" w:colFirst="0" w:colLast="0"/>
            <w:bookmarkEnd w:id="16"/>
            <w:r>
              <w:rPr>
                <w:rFonts w:ascii="Roboto" w:eastAsia="Roboto" w:hAnsi="Roboto" w:cs="Roboto"/>
                <w:b/>
              </w:rPr>
              <w:t xml:space="preserve">Career and </w:t>
            </w:r>
            <w:r>
              <w:rPr>
                <w:rFonts w:ascii="Roboto" w:eastAsia="Roboto" w:hAnsi="Roboto" w:cs="Roboto"/>
                <w:b/>
              </w:rPr>
              <w:lastRenderedPageBreak/>
              <w:t>Technical Education</w:t>
            </w:r>
          </w:p>
        </w:tc>
        <w:tc>
          <w:tcPr>
            <w:tcW w:w="9252" w:type="dxa"/>
            <w:gridSpan w:val="6"/>
            <w:shd w:val="clear" w:color="auto" w:fill="FFFFFF"/>
            <w:tcMar>
              <w:top w:w="100" w:type="dxa"/>
              <w:left w:w="100" w:type="dxa"/>
              <w:bottom w:w="100" w:type="dxa"/>
              <w:right w:w="100" w:type="dxa"/>
            </w:tcMar>
          </w:tcPr>
          <w:p w14:paraId="03A2CB27" w14:textId="77777777" w:rsidR="00167C08" w:rsidRDefault="00000000">
            <w:pPr>
              <w:widowControl w:val="0"/>
              <w:jc w:val="center"/>
              <w:rPr>
                <w:rFonts w:ascii="Roboto" w:eastAsia="Roboto" w:hAnsi="Roboto" w:cs="Roboto"/>
                <w:color w:val="0097A7"/>
                <w:u w:val="single"/>
              </w:rPr>
            </w:pPr>
            <w:hyperlink r:id="rId98">
              <w:r>
                <w:rPr>
                  <w:rFonts w:ascii="Roboto" w:eastAsia="Roboto" w:hAnsi="Roboto" w:cs="Roboto"/>
                  <w:color w:val="0097A7"/>
                  <w:u w:val="single"/>
                </w:rPr>
                <w:t>Literacy for All CTE Programs - MI CCDA</w:t>
              </w:r>
            </w:hyperlink>
            <w:r>
              <w:rPr>
                <w:rFonts w:ascii="Roboto" w:eastAsia="Roboto" w:hAnsi="Roboto" w:cs="Roboto"/>
                <w:color w:val="0097A7"/>
                <w:u w:val="single"/>
              </w:rPr>
              <w:t xml:space="preserve"> </w:t>
            </w:r>
          </w:p>
        </w:tc>
      </w:tr>
    </w:tbl>
    <w:p w14:paraId="2E462F5E" w14:textId="77777777" w:rsidR="00167C08" w:rsidRDefault="00167C08">
      <w:pPr>
        <w:rPr>
          <w:rFonts w:ascii="Roboto" w:eastAsia="Roboto" w:hAnsi="Roboto" w:cs="Roboto"/>
        </w:rPr>
      </w:pPr>
    </w:p>
    <w:p w14:paraId="559403F6" w14:textId="77777777" w:rsidR="00167C08" w:rsidRDefault="00000000">
      <w:pPr>
        <w:rPr>
          <w:rFonts w:ascii="Roboto" w:eastAsia="Roboto" w:hAnsi="Roboto" w:cs="Roboto"/>
          <w:b/>
          <w:sz w:val="26"/>
          <w:szCs w:val="26"/>
        </w:rPr>
      </w:pPr>
      <w:r>
        <w:rPr>
          <w:rFonts w:ascii="Roboto" w:eastAsia="Roboto" w:hAnsi="Roboto" w:cs="Roboto"/>
          <w:b/>
          <w:sz w:val="26"/>
          <w:szCs w:val="26"/>
        </w:rPr>
        <w:t xml:space="preserve">Have feedback on this guide that you would like to share with the design team? Click </w:t>
      </w:r>
      <w:hyperlink r:id="rId99">
        <w:r>
          <w:rPr>
            <w:rFonts w:ascii="Roboto" w:eastAsia="Roboto" w:hAnsi="Roboto" w:cs="Roboto"/>
            <w:b/>
            <w:color w:val="385623"/>
            <w:sz w:val="26"/>
            <w:szCs w:val="26"/>
            <w:u w:val="single"/>
          </w:rPr>
          <w:t>here</w:t>
        </w:r>
      </w:hyperlink>
      <w:r>
        <w:rPr>
          <w:rFonts w:ascii="Roboto" w:eastAsia="Roboto" w:hAnsi="Roboto" w:cs="Roboto"/>
          <w:b/>
          <w:sz w:val="26"/>
          <w:szCs w:val="26"/>
        </w:rPr>
        <w:t>!</w:t>
      </w:r>
    </w:p>
    <w:p w14:paraId="2A68D3E7" w14:textId="77777777" w:rsidR="00167C08" w:rsidRDefault="00167C08">
      <w:pPr>
        <w:rPr>
          <w:rFonts w:ascii="Roboto" w:eastAsia="Roboto" w:hAnsi="Roboto" w:cs="Roboto"/>
          <w:b/>
          <w:sz w:val="26"/>
          <w:szCs w:val="26"/>
        </w:rPr>
      </w:pPr>
    </w:p>
    <w:p w14:paraId="12960F1A" w14:textId="77777777" w:rsidR="00167C08" w:rsidRDefault="00000000">
      <w:pPr>
        <w:jc w:val="center"/>
        <w:rPr>
          <w:rFonts w:ascii="Roboto" w:eastAsia="Roboto" w:hAnsi="Roboto" w:cs="Roboto"/>
          <w:b/>
          <w:sz w:val="26"/>
          <w:szCs w:val="26"/>
        </w:rPr>
      </w:pPr>
      <w:bookmarkStart w:id="17" w:name="bookmark=id.c92ojskw1e2b" w:colFirst="0" w:colLast="0"/>
      <w:bookmarkEnd w:id="17"/>
      <w:r>
        <w:rPr>
          <w:rFonts w:ascii="Roboto" w:eastAsia="Roboto" w:hAnsi="Roboto" w:cs="Roboto"/>
          <w:b/>
          <w:sz w:val="26"/>
          <w:szCs w:val="26"/>
        </w:rPr>
        <w:t>Special Thanks to Our Contributors:</w:t>
      </w:r>
    </w:p>
    <w:p w14:paraId="21CE052E" w14:textId="77777777" w:rsidR="00167C08" w:rsidRDefault="00000000">
      <w:pPr>
        <w:jc w:val="center"/>
        <w:rPr>
          <w:rFonts w:ascii="Roboto" w:eastAsia="Roboto" w:hAnsi="Roboto" w:cs="Roboto"/>
        </w:rPr>
      </w:pPr>
      <w:r>
        <w:rPr>
          <w:rFonts w:ascii="Roboto" w:eastAsia="Roboto" w:hAnsi="Roboto" w:cs="Roboto"/>
        </w:rPr>
        <w:t>Dr. Darin Stockdill, Design Coordinator, University of Michigan CEDER</w:t>
      </w:r>
    </w:p>
    <w:p w14:paraId="77A97A0B" w14:textId="77777777" w:rsidR="00167C08" w:rsidRDefault="00000000">
      <w:pPr>
        <w:jc w:val="center"/>
        <w:rPr>
          <w:rFonts w:ascii="Roboto" w:eastAsia="Roboto" w:hAnsi="Roboto" w:cs="Roboto"/>
        </w:rPr>
      </w:pPr>
      <w:r>
        <w:rPr>
          <w:rFonts w:ascii="Roboto" w:eastAsia="Roboto" w:hAnsi="Roboto" w:cs="Roboto"/>
        </w:rPr>
        <w:t>Jenelle Williams, Literacy Consultant, Oakland Schools</w:t>
      </w:r>
    </w:p>
    <w:p w14:paraId="3BBBEB03" w14:textId="77777777" w:rsidR="00167C08" w:rsidRDefault="00000000">
      <w:pPr>
        <w:jc w:val="center"/>
        <w:rPr>
          <w:rFonts w:ascii="Roboto" w:eastAsia="Roboto" w:hAnsi="Roboto" w:cs="Roboto"/>
        </w:rPr>
      </w:pPr>
      <w:r>
        <w:rPr>
          <w:rFonts w:ascii="Roboto" w:eastAsia="Roboto" w:hAnsi="Roboto" w:cs="Roboto"/>
        </w:rPr>
        <w:t>Hedy Blatt, Arts Consultant, Oakland Schools</w:t>
      </w:r>
    </w:p>
    <w:p w14:paraId="3333A509" w14:textId="77777777" w:rsidR="00167C08" w:rsidRDefault="00000000">
      <w:pPr>
        <w:jc w:val="center"/>
        <w:rPr>
          <w:rFonts w:ascii="Roboto" w:eastAsia="Roboto" w:hAnsi="Roboto" w:cs="Roboto"/>
        </w:rPr>
      </w:pPr>
      <w:r>
        <w:rPr>
          <w:rFonts w:ascii="Roboto" w:eastAsia="Roboto" w:hAnsi="Roboto" w:cs="Roboto"/>
        </w:rPr>
        <w:t>Jennifer Howe, Heritage and World Languages Consultant, Oakland Schools</w:t>
      </w:r>
    </w:p>
    <w:p w14:paraId="5F4F2707" w14:textId="77777777" w:rsidR="00167C08" w:rsidRDefault="00000000">
      <w:pPr>
        <w:jc w:val="center"/>
        <w:rPr>
          <w:rFonts w:ascii="Roboto" w:eastAsia="Roboto" w:hAnsi="Roboto" w:cs="Roboto"/>
        </w:rPr>
      </w:pPr>
      <w:r>
        <w:rPr>
          <w:rFonts w:ascii="Roboto" w:eastAsia="Roboto" w:hAnsi="Roboto" w:cs="Roboto"/>
        </w:rPr>
        <w:t>Stacie Woodward, Disciplinary Literacy and Social Studies Consultant, Oakland Schools</w:t>
      </w:r>
    </w:p>
    <w:p w14:paraId="7A9932CC" w14:textId="77777777" w:rsidR="00167C08" w:rsidRDefault="00000000">
      <w:pPr>
        <w:jc w:val="center"/>
        <w:rPr>
          <w:rFonts w:ascii="Roboto" w:eastAsia="Roboto" w:hAnsi="Roboto" w:cs="Roboto"/>
        </w:rPr>
      </w:pPr>
      <w:r>
        <w:rPr>
          <w:rFonts w:ascii="Roboto" w:eastAsia="Roboto" w:hAnsi="Roboto" w:cs="Roboto"/>
        </w:rPr>
        <w:t>Stella Johnstone, Ferndale Public Schools, Visual Arts</w:t>
      </w:r>
    </w:p>
    <w:p w14:paraId="623EB498" w14:textId="77777777" w:rsidR="00167C08" w:rsidRDefault="00000000">
      <w:pPr>
        <w:jc w:val="center"/>
        <w:rPr>
          <w:rFonts w:ascii="Roboto" w:eastAsia="Roboto" w:hAnsi="Roboto" w:cs="Roboto"/>
        </w:rPr>
      </w:pPr>
      <w:r>
        <w:rPr>
          <w:rFonts w:ascii="Roboto" w:eastAsia="Roboto" w:hAnsi="Roboto" w:cs="Roboto"/>
        </w:rPr>
        <w:t>Kelly Tillman, Walled Lake Public Schools, Visual Arts</w:t>
      </w:r>
    </w:p>
    <w:p w14:paraId="1AA3080F" w14:textId="77777777" w:rsidR="00167C08" w:rsidRDefault="00000000">
      <w:pPr>
        <w:jc w:val="center"/>
        <w:rPr>
          <w:rFonts w:ascii="Roboto" w:eastAsia="Roboto" w:hAnsi="Roboto" w:cs="Roboto"/>
        </w:rPr>
      </w:pPr>
      <w:r>
        <w:rPr>
          <w:rFonts w:ascii="Roboto" w:eastAsia="Roboto" w:hAnsi="Roboto" w:cs="Roboto"/>
        </w:rPr>
        <w:t>Danielle Seikaly, Hazel Park Public Schools, Visual Arts</w:t>
      </w:r>
    </w:p>
    <w:p w14:paraId="7B78DCF2" w14:textId="77777777" w:rsidR="00167C08" w:rsidRDefault="00000000">
      <w:pPr>
        <w:jc w:val="center"/>
        <w:rPr>
          <w:rFonts w:ascii="Roboto" w:eastAsia="Roboto" w:hAnsi="Roboto" w:cs="Roboto"/>
        </w:rPr>
      </w:pPr>
      <w:r>
        <w:rPr>
          <w:rFonts w:ascii="Roboto" w:eastAsia="Roboto" w:hAnsi="Roboto" w:cs="Roboto"/>
        </w:rPr>
        <w:t>Ben Moy, Berkley Public Schools, Orchestra</w:t>
      </w:r>
    </w:p>
    <w:p w14:paraId="66C12447" w14:textId="77777777" w:rsidR="00167C08" w:rsidRDefault="00000000">
      <w:pPr>
        <w:jc w:val="center"/>
        <w:rPr>
          <w:rFonts w:ascii="Roboto" w:eastAsia="Roboto" w:hAnsi="Roboto" w:cs="Roboto"/>
        </w:rPr>
      </w:pPr>
      <w:r>
        <w:rPr>
          <w:rFonts w:ascii="Roboto" w:eastAsia="Roboto" w:hAnsi="Roboto" w:cs="Roboto"/>
        </w:rPr>
        <w:t>Pamela Kilbride, Berkley Public Schools, Orchestra</w:t>
      </w:r>
    </w:p>
    <w:p w14:paraId="1A999515" w14:textId="77777777" w:rsidR="00167C08" w:rsidRDefault="00000000">
      <w:pPr>
        <w:jc w:val="center"/>
        <w:rPr>
          <w:rFonts w:ascii="Roboto" w:eastAsia="Roboto" w:hAnsi="Roboto" w:cs="Roboto"/>
        </w:rPr>
      </w:pPr>
      <w:r>
        <w:rPr>
          <w:rFonts w:ascii="Roboto" w:eastAsia="Roboto" w:hAnsi="Roboto" w:cs="Roboto"/>
        </w:rPr>
        <w:t>Heather McLaren, Ferndale Public Schools, Spanish</w:t>
      </w:r>
    </w:p>
    <w:p w14:paraId="10F8FF94" w14:textId="77777777" w:rsidR="00167C08" w:rsidRDefault="00000000">
      <w:pPr>
        <w:jc w:val="center"/>
        <w:rPr>
          <w:rFonts w:ascii="Roboto" w:eastAsia="Roboto" w:hAnsi="Roboto" w:cs="Roboto"/>
        </w:rPr>
      </w:pPr>
      <w:r>
        <w:rPr>
          <w:rFonts w:ascii="Roboto" w:eastAsia="Roboto" w:hAnsi="Roboto" w:cs="Roboto"/>
        </w:rPr>
        <w:t>Tara McCormick, Ferndale Public Schools, Spanish</w:t>
      </w:r>
    </w:p>
    <w:p w14:paraId="3B71860A" w14:textId="77777777" w:rsidR="00167C08" w:rsidRDefault="00000000">
      <w:pPr>
        <w:jc w:val="center"/>
        <w:rPr>
          <w:rFonts w:ascii="Roboto" w:eastAsia="Roboto" w:hAnsi="Roboto" w:cs="Roboto"/>
        </w:rPr>
      </w:pPr>
      <w:r>
        <w:rPr>
          <w:rFonts w:ascii="Roboto" w:eastAsia="Roboto" w:hAnsi="Roboto" w:cs="Roboto"/>
        </w:rPr>
        <w:t>Samantha Morey, Berkley Public Schools, Spanish</w:t>
      </w:r>
    </w:p>
    <w:p w14:paraId="0D300D18" w14:textId="77777777" w:rsidR="00167C08" w:rsidRDefault="00000000">
      <w:pPr>
        <w:jc w:val="center"/>
        <w:rPr>
          <w:rFonts w:ascii="Roboto" w:eastAsia="Roboto" w:hAnsi="Roboto" w:cs="Roboto"/>
        </w:rPr>
      </w:pPr>
      <w:r>
        <w:rPr>
          <w:rFonts w:ascii="Roboto" w:eastAsia="Roboto" w:hAnsi="Roboto" w:cs="Roboto"/>
        </w:rPr>
        <w:t>Meredith Montgomery, Berkley Public Schools, Spanish</w:t>
      </w:r>
    </w:p>
    <w:p w14:paraId="077314EF" w14:textId="77777777" w:rsidR="00167C08" w:rsidRDefault="00000000">
      <w:pPr>
        <w:jc w:val="center"/>
        <w:rPr>
          <w:rFonts w:ascii="Roboto" w:eastAsia="Roboto" w:hAnsi="Roboto" w:cs="Roboto"/>
        </w:rPr>
      </w:pPr>
      <w:r>
        <w:rPr>
          <w:rFonts w:ascii="Roboto" w:eastAsia="Roboto" w:hAnsi="Roboto" w:cs="Roboto"/>
        </w:rPr>
        <w:t>Michael Turner, Ferndale Public Schools, Spanish</w:t>
      </w:r>
    </w:p>
    <w:p w14:paraId="64F6C5AD" w14:textId="77777777" w:rsidR="00167C08" w:rsidRDefault="00000000">
      <w:pPr>
        <w:jc w:val="center"/>
        <w:rPr>
          <w:rFonts w:ascii="Roboto" w:eastAsia="Roboto" w:hAnsi="Roboto" w:cs="Roboto"/>
        </w:rPr>
      </w:pPr>
      <w:r>
        <w:rPr>
          <w:rFonts w:ascii="Roboto" w:eastAsia="Roboto" w:hAnsi="Roboto" w:cs="Roboto"/>
        </w:rPr>
        <w:t>Mark Fairbrother, Hazel Park Public Schools, Spanish</w:t>
      </w:r>
    </w:p>
    <w:p w14:paraId="6A0A682B" w14:textId="77777777" w:rsidR="00167C08" w:rsidRDefault="00000000">
      <w:pPr>
        <w:jc w:val="center"/>
        <w:rPr>
          <w:rFonts w:ascii="Roboto" w:eastAsia="Roboto" w:hAnsi="Roboto" w:cs="Roboto"/>
        </w:rPr>
      </w:pPr>
      <w:r>
        <w:rPr>
          <w:rFonts w:ascii="Roboto" w:eastAsia="Roboto" w:hAnsi="Roboto" w:cs="Roboto"/>
        </w:rPr>
        <w:t>Sandie Guzman, Oak Park Public Schools, Spanish</w:t>
      </w:r>
    </w:p>
    <w:p w14:paraId="2C4B3029" w14:textId="77777777" w:rsidR="00167C08" w:rsidRDefault="00000000">
      <w:pPr>
        <w:jc w:val="center"/>
        <w:rPr>
          <w:rFonts w:ascii="Roboto" w:eastAsia="Roboto" w:hAnsi="Roboto" w:cs="Roboto"/>
        </w:rPr>
      </w:pPr>
      <w:r>
        <w:rPr>
          <w:rFonts w:ascii="Roboto" w:eastAsia="Roboto" w:hAnsi="Roboto" w:cs="Roboto"/>
        </w:rPr>
        <w:t>Amy Guilmette, Oak Park Public Schools, Dance</w:t>
      </w:r>
    </w:p>
    <w:p w14:paraId="5B835602" w14:textId="77777777" w:rsidR="00167C08" w:rsidRDefault="00167C08">
      <w:pPr>
        <w:rPr>
          <w:rFonts w:ascii="Roboto" w:eastAsia="Roboto" w:hAnsi="Roboto" w:cs="Roboto"/>
        </w:rPr>
      </w:pPr>
    </w:p>
    <w:sectPr w:rsidR="00167C08">
      <w:headerReference w:type="even" r:id="rId100"/>
      <w:headerReference w:type="default" r:id="rId101"/>
      <w:footerReference w:type="even" r:id="rId102"/>
      <w:footerReference w:type="default" r:id="rId103"/>
      <w:headerReference w:type="first" r:id="rId104"/>
      <w:footerReference w:type="first" r:id="rId105"/>
      <w:pgSz w:w="12240" w:h="15840"/>
      <w:pgMar w:top="720" w:right="720" w:bottom="72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D83A0" w14:textId="77777777" w:rsidR="00593507" w:rsidRDefault="00593507">
      <w:r>
        <w:separator/>
      </w:r>
    </w:p>
  </w:endnote>
  <w:endnote w:type="continuationSeparator" w:id="0">
    <w:p w14:paraId="6DB8BC0F" w14:textId="77777777" w:rsidR="00593507" w:rsidRDefault="0059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7311" w14:textId="77777777" w:rsidR="00832EBC" w:rsidRDefault="00832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DE54A" w14:textId="77777777" w:rsidR="00832EBC" w:rsidRDefault="00832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378D" w14:textId="77777777" w:rsidR="00832EBC" w:rsidRDefault="0083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735B" w14:textId="77777777" w:rsidR="00593507" w:rsidRDefault="00593507">
      <w:r>
        <w:separator/>
      </w:r>
    </w:p>
  </w:footnote>
  <w:footnote w:type="continuationSeparator" w:id="0">
    <w:p w14:paraId="742FEEDB" w14:textId="77777777" w:rsidR="00593507" w:rsidRDefault="0059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D7E7" w14:textId="77777777" w:rsidR="00832EBC" w:rsidRDefault="00832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A698" w14:textId="77777777" w:rsidR="00167C08" w:rsidRDefault="00000000">
    <w:pPr>
      <w:spacing w:line="276" w:lineRule="auto"/>
    </w:pPr>
    <w:r>
      <w:rPr>
        <w:rFonts w:ascii="Roboto" w:eastAsia="Roboto" w:hAnsi="Roboto" w:cs="Roboto"/>
        <w:b/>
        <w:noProof/>
      </w:rPr>
      <w:drawing>
        <wp:inline distT="19050" distB="19050" distL="19050" distR="19050" wp14:anchorId="0D44C9A7" wp14:editId="22F8CF8E">
          <wp:extent cx="909376" cy="756125"/>
          <wp:effectExtent l="0" t="0" r="0" b="0"/>
          <wp:docPr id="209463559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r="42762"/>
                  <a:stretch>
                    <a:fillRect/>
                  </a:stretch>
                </pic:blipFill>
                <pic:spPr>
                  <a:xfrm>
                    <a:off x="0" y="0"/>
                    <a:ext cx="909376" cy="756125"/>
                  </a:xfrm>
                  <a:prstGeom prst="rect">
                    <a:avLst/>
                  </a:prstGeom>
                  <a:ln/>
                </pic:spPr>
              </pic:pic>
            </a:graphicData>
          </a:graphic>
        </wp:inline>
      </w:drawing>
    </w:r>
    <w:r>
      <w:rPr>
        <w:rFonts w:ascii="Roboto" w:eastAsia="Roboto" w:hAnsi="Roboto" w:cs="Roboto"/>
        <w:b/>
      </w:rPr>
      <w:tab/>
    </w:r>
    <w:r>
      <w:rPr>
        <w:rFonts w:ascii="Roboto" w:eastAsia="Roboto" w:hAnsi="Roboto" w:cs="Roboto"/>
        <w:b/>
      </w:rPr>
      <w:tab/>
    </w:r>
    <w:r>
      <w:rPr>
        <w:rFonts w:ascii="Roboto" w:eastAsia="Roboto" w:hAnsi="Roboto" w:cs="Roboto"/>
        <w:b/>
      </w:rPr>
      <w:tab/>
    </w:r>
    <w:r>
      <w:rPr>
        <w:rFonts w:ascii="Roboto" w:eastAsia="Roboto" w:hAnsi="Roboto" w:cs="Roboto"/>
        <w:b/>
      </w:rPr>
      <w:tab/>
    </w:r>
    <w:r>
      <w:rPr>
        <w:rFonts w:ascii="Roboto" w:eastAsia="Roboto" w:hAnsi="Roboto" w:cs="Roboto"/>
        <w:b/>
        <w:noProof/>
      </w:rPr>
      <w:drawing>
        <wp:inline distT="114300" distB="114300" distL="114300" distR="114300" wp14:anchorId="3E3F43CB" wp14:editId="1C1887FB">
          <wp:extent cx="957263" cy="957263"/>
          <wp:effectExtent l="0" t="0" r="0" b="0"/>
          <wp:docPr id="209463558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957263" cy="957263"/>
                  </a:xfrm>
                  <a:prstGeom prst="rect">
                    <a:avLst/>
                  </a:prstGeom>
                  <a:ln/>
                </pic:spPr>
              </pic:pic>
            </a:graphicData>
          </a:graphic>
        </wp:inline>
      </w:drawing>
    </w:r>
    <w:r>
      <w:rPr>
        <w:rFonts w:ascii="Roboto" w:eastAsia="Roboto" w:hAnsi="Roboto" w:cs="Roboto"/>
        <w:b/>
      </w:rPr>
      <w:tab/>
    </w:r>
    <w:r>
      <w:rPr>
        <w:rFonts w:ascii="Roboto" w:eastAsia="Roboto" w:hAnsi="Roboto" w:cs="Roboto"/>
        <w:b/>
      </w:rPr>
      <w:tab/>
      <w:t xml:space="preserve">         </w:t>
    </w:r>
    <w:r>
      <w:rPr>
        <w:rFonts w:ascii="Roboto" w:eastAsia="Roboto" w:hAnsi="Roboto" w:cs="Roboto"/>
        <w:b/>
        <w:noProof/>
      </w:rPr>
      <w:drawing>
        <wp:inline distT="19050" distB="19050" distL="19050" distR="19050" wp14:anchorId="74257BBA" wp14:editId="5D087CB7">
          <wp:extent cx="1891457" cy="568325"/>
          <wp:effectExtent l="0" t="0" r="0" b="0"/>
          <wp:docPr id="20946355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t="35217" b="34803"/>
                  <a:stretch>
                    <a:fillRect/>
                  </a:stretch>
                </pic:blipFill>
                <pic:spPr>
                  <a:xfrm>
                    <a:off x="0" y="0"/>
                    <a:ext cx="1891457" cy="5683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6ADB" w14:textId="77777777" w:rsidR="00832EBC" w:rsidRDefault="0083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6E3"/>
    <w:multiLevelType w:val="multilevel"/>
    <w:tmpl w:val="8020A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203F5E"/>
    <w:multiLevelType w:val="multilevel"/>
    <w:tmpl w:val="787CB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A87BB3"/>
    <w:multiLevelType w:val="multilevel"/>
    <w:tmpl w:val="C7DCF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500DE1"/>
    <w:multiLevelType w:val="multilevel"/>
    <w:tmpl w:val="3378D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7F1E72"/>
    <w:multiLevelType w:val="multilevel"/>
    <w:tmpl w:val="63BED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283020"/>
    <w:multiLevelType w:val="multilevel"/>
    <w:tmpl w:val="12247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A13BF3"/>
    <w:multiLevelType w:val="multilevel"/>
    <w:tmpl w:val="46908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720027"/>
    <w:multiLevelType w:val="multilevel"/>
    <w:tmpl w:val="25B6F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6141E6"/>
    <w:multiLevelType w:val="multilevel"/>
    <w:tmpl w:val="9B5EC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F0C10"/>
    <w:multiLevelType w:val="multilevel"/>
    <w:tmpl w:val="CD26D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AB0696"/>
    <w:multiLevelType w:val="multilevel"/>
    <w:tmpl w:val="BC0A7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F93052"/>
    <w:multiLevelType w:val="multilevel"/>
    <w:tmpl w:val="D8409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A0220D"/>
    <w:multiLevelType w:val="multilevel"/>
    <w:tmpl w:val="26667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8C52DF"/>
    <w:multiLevelType w:val="multilevel"/>
    <w:tmpl w:val="D23E5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3C7B52"/>
    <w:multiLevelType w:val="multilevel"/>
    <w:tmpl w:val="98ECF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9C2F79"/>
    <w:multiLevelType w:val="multilevel"/>
    <w:tmpl w:val="D50E0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B911C4"/>
    <w:multiLevelType w:val="multilevel"/>
    <w:tmpl w:val="7A6AC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D31EF1"/>
    <w:multiLevelType w:val="multilevel"/>
    <w:tmpl w:val="5D748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101D2A"/>
    <w:multiLevelType w:val="multilevel"/>
    <w:tmpl w:val="35546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9F608D"/>
    <w:multiLevelType w:val="multilevel"/>
    <w:tmpl w:val="72E08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540E7B"/>
    <w:multiLevelType w:val="multilevel"/>
    <w:tmpl w:val="4E48A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776A01"/>
    <w:multiLevelType w:val="multilevel"/>
    <w:tmpl w:val="F29CE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0761F0"/>
    <w:multiLevelType w:val="multilevel"/>
    <w:tmpl w:val="DC58C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136E77"/>
    <w:multiLevelType w:val="multilevel"/>
    <w:tmpl w:val="2F380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657158"/>
    <w:multiLevelType w:val="multilevel"/>
    <w:tmpl w:val="115AF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C452A6"/>
    <w:multiLevelType w:val="multilevel"/>
    <w:tmpl w:val="CDE2E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EB0382"/>
    <w:multiLevelType w:val="multilevel"/>
    <w:tmpl w:val="9BF0B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0E2EBE"/>
    <w:multiLevelType w:val="multilevel"/>
    <w:tmpl w:val="BF5CC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814910"/>
    <w:multiLevelType w:val="multilevel"/>
    <w:tmpl w:val="6A743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BD502A"/>
    <w:multiLevelType w:val="multilevel"/>
    <w:tmpl w:val="500EA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6675308"/>
    <w:multiLevelType w:val="multilevel"/>
    <w:tmpl w:val="5894B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A12B8B"/>
    <w:multiLevelType w:val="multilevel"/>
    <w:tmpl w:val="57F0F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C06D82"/>
    <w:multiLevelType w:val="multilevel"/>
    <w:tmpl w:val="DE0E5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812BD4"/>
    <w:multiLevelType w:val="multilevel"/>
    <w:tmpl w:val="505C2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001E91"/>
    <w:multiLevelType w:val="multilevel"/>
    <w:tmpl w:val="C1E03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0C1005"/>
    <w:multiLevelType w:val="multilevel"/>
    <w:tmpl w:val="604A4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2371ED"/>
    <w:multiLevelType w:val="multilevel"/>
    <w:tmpl w:val="CBD8A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EF1A3B"/>
    <w:multiLevelType w:val="multilevel"/>
    <w:tmpl w:val="0826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017652">
    <w:abstractNumId w:val="32"/>
  </w:num>
  <w:num w:numId="2" w16cid:durableId="565919513">
    <w:abstractNumId w:val="16"/>
  </w:num>
  <w:num w:numId="3" w16cid:durableId="166142341">
    <w:abstractNumId w:val="20"/>
  </w:num>
  <w:num w:numId="4" w16cid:durableId="940603052">
    <w:abstractNumId w:val="19"/>
  </w:num>
  <w:num w:numId="5" w16cid:durableId="163518354">
    <w:abstractNumId w:val="18"/>
  </w:num>
  <w:num w:numId="6" w16cid:durableId="1686980021">
    <w:abstractNumId w:val="25"/>
  </w:num>
  <w:num w:numId="7" w16cid:durableId="1450931249">
    <w:abstractNumId w:val="4"/>
  </w:num>
  <w:num w:numId="8" w16cid:durableId="638537928">
    <w:abstractNumId w:val="22"/>
  </w:num>
  <w:num w:numId="9" w16cid:durableId="1590460100">
    <w:abstractNumId w:val="30"/>
  </w:num>
  <w:num w:numId="10" w16cid:durableId="1523006786">
    <w:abstractNumId w:val="24"/>
  </w:num>
  <w:num w:numId="11" w16cid:durableId="1539008654">
    <w:abstractNumId w:val="6"/>
  </w:num>
  <w:num w:numId="12" w16cid:durableId="2063868027">
    <w:abstractNumId w:val="7"/>
  </w:num>
  <w:num w:numId="13" w16cid:durableId="1462261329">
    <w:abstractNumId w:val="37"/>
  </w:num>
  <w:num w:numId="14" w16cid:durableId="1300644007">
    <w:abstractNumId w:val="34"/>
  </w:num>
  <w:num w:numId="15" w16cid:durableId="1736977557">
    <w:abstractNumId w:val="35"/>
  </w:num>
  <w:num w:numId="16" w16cid:durableId="1837575846">
    <w:abstractNumId w:val="17"/>
  </w:num>
  <w:num w:numId="17" w16cid:durableId="1461799181">
    <w:abstractNumId w:val="26"/>
  </w:num>
  <w:num w:numId="18" w16cid:durableId="833647947">
    <w:abstractNumId w:val="0"/>
  </w:num>
  <w:num w:numId="19" w16cid:durableId="1258829275">
    <w:abstractNumId w:val="28"/>
  </w:num>
  <w:num w:numId="20" w16cid:durableId="1783381215">
    <w:abstractNumId w:val="21"/>
  </w:num>
  <w:num w:numId="21" w16cid:durableId="1689215425">
    <w:abstractNumId w:val="13"/>
  </w:num>
  <w:num w:numId="22" w16cid:durableId="877545317">
    <w:abstractNumId w:val="29"/>
  </w:num>
  <w:num w:numId="23" w16cid:durableId="1751080817">
    <w:abstractNumId w:val="8"/>
  </w:num>
  <w:num w:numId="24" w16cid:durableId="672221580">
    <w:abstractNumId w:val="14"/>
  </w:num>
  <w:num w:numId="25" w16cid:durableId="300767080">
    <w:abstractNumId w:val="33"/>
  </w:num>
  <w:num w:numId="26" w16cid:durableId="880173748">
    <w:abstractNumId w:val="15"/>
  </w:num>
  <w:num w:numId="27" w16cid:durableId="1472137324">
    <w:abstractNumId w:val="5"/>
  </w:num>
  <w:num w:numId="28" w16cid:durableId="1237202456">
    <w:abstractNumId w:val="12"/>
  </w:num>
  <w:num w:numId="29" w16cid:durableId="1318531938">
    <w:abstractNumId w:val="3"/>
  </w:num>
  <w:num w:numId="30" w16cid:durableId="1028330454">
    <w:abstractNumId w:val="36"/>
  </w:num>
  <w:num w:numId="31" w16cid:durableId="387845094">
    <w:abstractNumId w:val="31"/>
  </w:num>
  <w:num w:numId="32" w16cid:durableId="238440911">
    <w:abstractNumId w:val="1"/>
  </w:num>
  <w:num w:numId="33" w16cid:durableId="248855758">
    <w:abstractNumId w:val="2"/>
  </w:num>
  <w:num w:numId="34" w16cid:durableId="1077944794">
    <w:abstractNumId w:val="9"/>
  </w:num>
  <w:num w:numId="35" w16cid:durableId="2046176283">
    <w:abstractNumId w:val="11"/>
  </w:num>
  <w:num w:numId="36" w16cid:durableId="37631868">
    <w:abstractNumId w:val="10"/>
  </w:num>
  <w:num w:numId="37" w16cid:durableId="611671932">
    <w:abstractNumId w:val="27"/>
  </w:num>
  <w:num w:numId="38" w16cid:durableId="20003769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8"/>
    <w:rsid w:val="00167C08"/>
    <w:rsid w:val="00433285"/>
    <w:rsid w:val="00593507"/>
    <w:rsid w:val="00832EBC"/>
    <w:rsid w:val="009A6403"/>
    <w:rsid w:val="00B711D2"/>
    <w:rsid w:val="00C8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E46D"/>
  <w15:docId w15:val="{C81B40F9-BB59-5049-877E-012A2350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62120"/>
    <w:pPr>
      <w:autoSpaceDE w:val="0"/>
      <w:autoSpaceDN w:val="0"/>
      <w:adjustRightInd w:val="0"/>
    </w:pPr>
    <w:rPr>
      <w:rFonts w:ascii="Baskerville" w:hAnsi="Baskerville" w:cs="Baskerville"/>
      <w:color w:val="000000"/>
    </w:rPr>
  </w:style>
  <w:style w:type="character" w:customStyle="1" w:styleId="A3">
    <w:name w:val="A3"/>
    <w:uiPriority w:val="99"/>
    <w:rsid w:val="00C62120"/>
    <w:rPr>
      <w:rFonts w:cs="Baskerville"/>
      <w:color w:val="000000"/>
    </w:rPr>
  </w:style>
  <w:style w:type="paragraph" w:customStyle="1" w:styleId="Pa12">
    <w:name w:val="Pa12"/>
    <w:basedOn w:val="Default"/>
    <w:next w:val="Default"/>
    <w:uiPriority w:val="99"/>
    <w:rsid w:val="00C62120"/>
    <w:pPr>
      <w:spacing w:line="221" w:lineRule="atLeast"/>
    </w:pPr>
    <w:rPr>
      <w:rFonts w:cstheme="minorBidi"/>
      <w:color w:val="auto"/>
    </w:rPr>
  </w:style>
  <w:style w:type="paragraph" w:customStyle="1" w:styleId="Pa10">
    <w:name w:val="Pa10"/>
    <w:basedOn w:val="Default"/>
    <w:next w:val="Default"/>
    <w:uiPriority w:val="99"/>
    <w:rsid w:val="00C62120"/>
    <w:pPr>
      <w:spacing w:line="241" w:lineRule="atLeast"/>
    </w:pPr>
    <w:rPr>
      <w:rFonts w:ascii="Helvetica" w:hAnsi="Helvetica" w:cstheme="minorBidi"/>
      <w:color w:val="auto"/>
    </w:rPr>
  </w:style>
  <w:style w:type="character" w:customStyle="1" w:styleId="A12">
    <w:name w:val="A12"/>
    <w:uiPriority w:val="99"/>
    <w:rsid w:val="00C62120"/>
    <w:rPr>
      <w:rFonts w:cs="Helvetica"/>
      <w:b/>
      <w:bCs/>
      <w:color w:val="FFFFFF"/>
      <w:sz w:val="30"/>
      <w:szCs w:val="30"/>
    </w:rPr>
  </w:style>
  <w:style w:type="character" w:customStyle="1" w:styleId="A13">
    <w:name w:val="A13"/>
    <w:uiPriority w:val="99"/>
    <w:rsid w:val="00C62120"/>
    <w:rPr>
      <w:rFonts w:cs="Helvetica"/>
      <w:color w:val="211D1E"/>
      <w:sz w:val="26"/>
      <w:szCs w:val="26"/>
    </w:rPr>
  </w:style>
  <w:style w:type="paragraph" w:styleId="NormalWeb">
    <w:name w:val="Normal (Web)"/>
    <w:basedOn w:val="Normal"/>
    <w:uiPriority w:val="99"/>
    <w:unhideWhenUsed/>
    <w:rsid w:val="00EC67C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C67C8"/>
    <w:rPr>
      <w:color w:val="0000FF"/>
      <w:u w:val="single"/>
    </w:rPr>
  </w:style>
  <w:style w:type="paragraph" w:customStyle="1" w:styleId="Pa32">
    <w:name w:val="Pa32"/>
    <w:basedOn w:val="Default"/>
    <w:next w:val="Default"/>
    <w:uiPriority w:val="99"/>
    <w:rsid w:val="00067FD8"/>
    <w:pPr>
      <w:spacing w:line="221" w:lineRule="atLeast"/>
    </w:pPr>
    <w:rPr>
      <w:rFonts w:ascii="Times New Roman" w:hAnsi="Times New Roman" w:cs="Times New Roman"/>
      <w:color w:val="auto"/>
    </w:rPr>
  </w:style>
  <w:style w:type="character" w:customStyle="1" w:styleId="A8">
    <w:name w:val="A8"/>
    <w:uiPriority w:val="99"/>
    <w:rsid w:val="00067FD8"/>
    <w:rPr>
      <w:color w:val="212121"/>
      <w:sz w:val="20"/>
      <w:szCs w:val="20"/>
    </w:rPr>
  </w:style>
  <w:style w:type="character" w:customStyle="1" w:styleId="A6">
    <w:name w:val="A6"/>
    <w:uiPriority w:val="99"/>
    <w:rsid w:val="0000201B"/>
    <w:rPr>
      <w:rFonts w:cs="Baskerville"/>
      <w:i/>
      <w:iCs/>
      <w:color w:val="211D1E"/>
      <w:sz w:val="17"/>
      <w:szCs w:val="17"/>
    </w:rPr>
  </w:style>
  <w:style w:type="character" w:styleId="UnresolvedMention">
    <w:name w:val="Unresolved Mention"/>
    <w:basedOn w:val="DefaultParagraphFont"/>
    <w:uiPriority w:val="99"/>
    <w:semiHidden/>
    <w:unhideWhenUsed/>
    <w:rsid w:val="00EB704D"/>
    <w:rPr>
      <w:color w:val="605E5C"/>
      <w:shd w:val="clear" w:color="auto" w:fill="E1DFDD"/>
    </w:rPr>
  </w:style>
  <w:style w:type="table" w:styleId="TableGrid">
    <w:name w:val="Table Grid"/>
    <w:basedOn w:val="TableNormal"/>
    <w:uiPriority w:val="39"/>
    <w:rsid w:val="003A4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32EBC"/>
    <w:pPr>
      <w:tabs>
        <w:tab w:val="center" w:pos="4680"/>
        <w:tab w:val="right" w:pos="9360"/>
      </w:tabs>
    </w:pPr>
  </w:style>
  <w:style w:type="character" w:customStyle="1" w:styleId="HeaderChar">
    <w:name w:val="Header Char"/>
    <w:basedOn w:val="DefaultParagraphFont"/>
    <w:link w:val="Header"/>
    <w:uiPriority w:val="99"/>
    <w:rsid w:val="00832EBC"/>
  </w:style>
  <w:style w:type="paragraph" w:styleId="Footer">
    <w:name w:val="footer"/>
    <w:basedOn w:val="Normal"/>
    <w:link w:val="FooterChar"/>
    <w:uiPriority w:val="99"/>
    <w:unhideWhenUsed/>
    <w:rsid w:val="00832EBC"/>
    <w:pPr>
      <w:tabs>
        <w:tab w:val="center" w:pos="4680"/>
        <w:tab w:val="right" w:pos="9360"/>
      </w:tabs>
    </w:pPr>
  </w:style>
  <w:style w:type="character" w:customStyle="1" w:styleId="FooterChar">
    <w:name w:val="Footer Char"/>
    <w:basedOn w:val="DefaultParagraphFont"/>
    <w:link w:val="Footer"/>
    <w:uiPriority w:val="99"/>
    <w:rsid w:val="0083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ila.onlinelibrary.wiley.com/doi/full/10.1002/jaal.419" TargetMode="External"/><Relationship Id="rId21" Type="http://schemas.openxmlformats.org/officeDocument/2006/relationships/image" Target="media/image2.png"/><Relationship Id="rId42" Type="http://schemas.openxmlformats.org/officeDocument/2006/relationships/hyperlink" Target="https://www.actfl.org/resources/guiding-principles-language-learning/authentic-texts" TargetMode="External"/><Relationship Id="rId47" Type="http://schemas.openxmlformats.org/officeDocument/2006/relationships/hyperlink" Target="https://www.zdf.de/kinder/logo" TargetMode="External"/><Relationship Id="rId63" Type="http://schemas.openxmlformats.org/officeDocument/2006/relationships/hyperlink" Target="https://docs.google.com/document/d/14j03vs2A_QGmNmTuMpVs_GTn3nVoHLFczwWI58BjRbs/edit?usp=sharing" TargetMode="External"/><Relationship Id="rId68" Type="http://schemas.openxmlformats.org/officeDocument/2006/relationships/hyperlink" Target="https://www.wikihow.com/Read-and-Understand-Medical-Laboratory-Results" TargetMode="External"/><Relationship Id="rId84" Type="http://schemas.openxmlformats.org/officeDocument/2006/relationships/hyperlink" Target="https://www.nammfoundation.org/articles/music-in-the-news" TargetMode="External"/><Relationship Id="rId89" Type="http://schemas.openxmlformats.org/officeDocument/2006/relationships/hyperlink" Target="https://www.npr.org/music" TargetMode="External"/><Relationship Id="rId16" Type="http://schemas.openxmlformats.org/officeDocument/2006/relationships/hyperlink" Target="https://literacyessentials.org/literacy-essentials/the-essentials/essential-instructional-practices-for-disciplinary-literacy-grades-6-to-12/" TargetMode="External"/><Relationship Id="rId107" Type="http://schemas.openxmlformats.org/officeDocument/2006/relationships/theme" Target="theme/theme1.xml"/><Relationship Id="rId11" Type="http://schemas.openxmlformats.org/officeDocument/2006/relationships/hyperlink" Target="https://literacyessentials.org/literacy-essentials/the-essentials/essential-instructional-practices-for-disciplinary-literacy-grades-6-to-12/" TargetMode="External"/><Relationship Id="rId32" Type="http://schemas.openxmlformats.org/officeDocument/2006/relationships/hyperlink" Target="https://drive.google.com/file/d/1Yg22o-r1oYads78DJOM34VWhXKIKz69U/view?usp=sharing" TargetMode="External"/><Relationship Id="rId37" Type="http://schemas.openxmlformats.org/officeDocument/2006/relationships/hyperlink" Target="https://www.michiganassessmentconsortium.org/wp-content/uploads/LP-SELF-ASSESSMENT.pdf" TargetMode="External"/><Relationship Id="rId53" Type="http://schemas.openxmlformats.org/officeDocument/2006/relationships/hyperlink" Target="https://www.grahnforlang.com/uploads/1/1/7/7/117753029/what_can_novices_do.docx" TargetMode="External"/><Relationship Id="rId58" Type="http://schemas.openxmlformats.org/officeDocument/2006/relationships/hyperlink" Target="https://www.youtube.com/watch?v=r_C0ka_kN2Y" TargetMode="External"/><Relationship Id="rId74" Type="http://schemas.openxmlformats.org/officeDocument/2006/relationships/hyperlink" Target="https://www.nationalgallery.org.uk/learning/teachers-and-schools/teaching-english-and-drama/how-to-read-a-painting" TargetMode="External"/><Relationship Id="rId79" Type="http://schemas.openxmlformats.org/officeDocument/2006/relationships/hyperlink" Target="https://www.edutopia.org/blog/ccia-10-visual-literacy-strategies-todd-finley"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docs.google.com/document/d/1znyD6TIcIDdXDtyCZKYYrk0ladjqZZXB/edit?usp=sharing&amp;ouid=104221112841643270249&amp;rtpof=true&amp;sd=true" TargetMode="External"/><Relationship Id="rId95" Type="http://schemas.openxmlformats.org/officeDocument/2006/relationships/hyperlink" Target="https://www.michigan.gov/-/media/Project/Websites/mde/Academic-Standards/Arts_Standards_Benchmarks_GLCE.pdf?rev=186da3437e3748f4bb288ed27803c2d9" TargetMode="External"/><Relationship Id="rId22" Type="http://schemas.openxmlformats.org/officeDocument/2006/relationships/image" Target="media/image3.png"/><Relationship Id="rId27" Type="http://schemas.openxmlformats.org/officeDocument/2006/relationships/hyperlink" Target="https://ila.onlinelibrary.wiley.com/doi/full/10.1002/jaal.419" TargetMode="External"/><Relationship Id="rId43" Type="http://schemas.openxmlformats.org/officeDocument/2006/relationships/hyperlink" Target="https://www.audio-lingua.eu/?lang=en" TargetMode="External"/><Relationship Id="rId48" Type="http://schemas.openxmlformats.org/officeDocument/2006/relationships/hyperlink" Target="https://www.youtube.com/channel/UCqcBu0YyEJH4vfKR--97cng" TargetMode="External"/><Relationship Id="rId64" Type="http://schemas.openxmlformats.org/officeDocument/2006/relationships/hyperlink" Target="https://dpi.wi.gov/sspw/physical-education/disciplinary-literacy" TargetMode="External"/><Relationship Id="rId69" Type="http://schemas.openxmlformats.org/officeDocument/2006/relationships/hyperlink" Target="http://www.writingathletes.com/" TargetMode="External"/><Relationship Id="rId80" Type="http://schemas.openxmlformats.org/officeDocument/2006/relationships/hyperlink" Target="https://www.michigan.gov/-/media/Project/Websites/mde/Academic-Standards/Arts_Standards_Benchmarks_GLCE.pdf?rev=186da3437e3748f4bb288ed27803c2d9" TargetMode="External"/><Relationship Id="rId85" Type="http://schemas.openxmlformats.org/officeDocument/2006/relationships/hyperlink" Target="https://ncte.org/blog/2019/08/music-and-literacy/" TargetMode="External"/><Relationship Id="rId12" Type="http://schemas.openxmlformats.org/officeDocument/2006/relationships/hyperlink" Target="https://literacyessentials.org/literacy-essentials/the-essentials/essential-instructional-practices-for-disciplinary-literacy-grades-6-to-12/" TargetMode="External"/><Relationship Id="rId17" Type="http://schemas.openxmlformats.org/officeDocument/2006/relationships/hyperlink" Target="https://literacyessentials.org/literacy-essentials/the-essentials/essential-instructional-practices-for-disciplinary-literacy-grades-6-to-12/" TargetMode="External"/><Relationship Id="rId33" Type="http://schemas.openxmlformats.org/officeDocument/2006/relationships/hyperlink" Target="https://www.lexipedia.com/" TargetMode="External"/><Relationship Id="rId38" Type="http://schemas.openxmlformats.org/officeDocument/2006/relationships/hyperlink" Target="https://www.michiganassessmentconsortium.org/wp-content/uploads/2018_May_LP_What_are_Learning_Progressions.pdf" TargetMode="External"/><Relationship Id="rId59" Type="http://schemas.openxmlformats.org/officeDocument/2006/relationships/hyperlink" Target="https://docs.google.com/presentation/d/1Ux83Ytmv9ofUNYITY6eQCSRkeDz96uR8c_XpL0yJTRI/edit?usp=sharing" TargetMode="External"/><Relationship Id="rId103" Type="http://schemas.openxmlformats.org/officeDocument/2006/relationships/footer" Target="footer2.xml"/><Relationship Id="rId20" Type="http://schemas.openxmlformats.org/officeDocument/2006/relationships/image" Target="media/image1.png"/><Relationship Id="rId41" Type="http://schemas.openxmlformats.org/officeDocument/2006/relationships/hyperlink" Target="https://www.actfl.org/resources/guiding-principles-language-learning/literacy-language-learning" TargetMode="External"/><Relationship Id="rId54" Type="http://schemas.openxmlformats.org/officeDocument/2006/relationships/hyperlink" Target="https://www.grahnforlang.com/interpretive-mode.html" TargetMode="External"/><Relationship Id="rId62" Type="http://schemas.openxmlformats.org/officeDocument/2006/relationships/hyperlink" Target="https://docs.google.com/presentation/d/1nRNMreZ8RqmuWSziUTXcY5Tk2cfWH_cTW4PloiNr6yM/edit?usp=sharing" TargetMode="External"/><Relationship Id="rId70" Type="http://schemas.openxmlformats.org/officeDocument/2006/relationships/hyperlink" Target="https://docs.google.com/document/d/1542YtrV2j-EIWV6mp9WsqHV1IIv9iUyy/edit" TargetMode="External"/><Relationship Id="rId75" Type="http://schemas.openxmlformats.org/officeDocument/2006/relationships/hyperlink" Target="https://safeshare.tv/x/fLsEtpiOiW" TargetMode="External"/><Relationship Id="rId83" Type="http://schemas.openxmlformats.org/officeDocument/2006/relationships/hyperlink" Target="https://drive.google.com/file/d/1ZhPWlPHwF5MwImxJYyTcA9kA16De_O2r/view?usp=sharing" TargetMode="External"/><Relationship Id="rId88" Type="http://schemas.openxmlformats.org/officeDocument/2006/relationships/hyperlink" Target="https://www.readingrockets.org/blogs/shanahan-on-literacy/disciplinary-literacy-what-about-music-and-other-subjects" TargetMode="External"/><Relationship Id="rId91" Type="http://schemas.openxmlformats.org/officeDocument/2006/relationships/hyperlink" Target="https://maeia-artsednetwork.org" TargetMode="External"/><Relationship Id="rId96" Type="http://schemas.openxmlformats.org/officeDocument/2006/relationships/hyperlink" Target="https://www.edutopia.org/article/strategies-dramatic-arts-can-enhance-student-engage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teracyessentials.org/literacy-essentials/the-essentials/essential-instructional-practices-for-disciplinary-literacy-grades-6-to-12/" TargetMode="External"/><Relationship Id="rId23" Type="http://schemas.openxmlformats.org/officeDocument/2006/relationships/hyperlink" Target="https://www.melanastaciadance.com/" TargetMode="External"/><Relationship Id="rId28" Type="http://schemas.openxmlformats.org/officeDocument/2006/relationships/hyperlink" Target="https://www.jennwlow.com/" TargetMode="External"/><Relationship Id="rId36" Type="http://schemas.openxmlformats.org/officeDocument/2006/relationships/hyperlink" Target="https://www.michiganassessmentconsortium.org/wp-content/uploads/LP-PEER-FEEDBACK-2.pdf" TargetMode="External"/><Relationship Id="rId49" Type="http://schemas.openxmlformats.org/officeDocument/2006/relationships/hyperlink" Target="https://www.grahnforlang.com/authentic-resources.html" TargetMode="External"/><Relationship Id="rId57" Type="http://schemas.openxmlformats.org/officeDocument/2006/relationships/hyperlink" Target="https://www.actfl.org/resources/guiding-principles-language-learning/grammar-concept-in-context" TargetMode="External"/><Relationship Id="rId106" Type="http://schemas.openxmlformats.org/officeDocument/2006/relationships/fontTable" Target="fontTable.xml"/><Relationship Id="rId10" Type="http://schemas.openxmlformats.org/officeDocument/2006/relationships/hyperlink" Target="https://literacyessentials.org/literacy-essentials/the-essentials/essential-instructional-practices-for-disciplinary-literacy-grades-6-to-12/" TargetMode="External"/><Relationship Id="rId31" Type="http://schemas.openxmlformats.org/officeDocument/2006/relationships/hyperlink" Target="https://sdgs.un.org/goals" TargetMode="External"/><Relationship Id="rId44" Type="http://schemas.openxmlformats.org/officeDocument/2006/relationships/hyperlink" Target="https://savoirs.rfi.fr/en" TargetMode="External"/><Relationship Id="rId52" Type="http://schemas.openxmlformats.org/officeDocument/2006/relationships/hyperlink" Target="https://www.miplacek12.org/course/view.php?id=867" TargetMode="External"/><Relationship Id="rId60" Type="http://schemas.openxmlformats.org/officeDocument/2006/relationships/hyperlink" Target="https://www.actfl.org/resources/guiding-principles-language-learning/effective-feedback" TargetMode="External"/><Relationship Id="rId65" Type="http://schemas.openxmlformats.org/officeDocument/2006/relationships/hyperlink" Target="https://dpi.wi.gov/sspw/health-education/disciplinary-literacy" TargetMode="External"/><Relationship Id="rId73" Type="http://schemas.openxmlformats.org/officeDocument/2006/relationships/hyperlink" Target="https://www.askart.com/art/Styles/84/y/Abstract%20Expressionists" TargetMode="External"/><Relationship Id="rId78" Type="http://schemas.openxmlformats.org/officeDocument/2006/relationships/hyperlink" Target="https://libraryowl.edublogs.org/2017/11/14/visual-literacy-some-examples/" TargetMode="External"/><Relationship Id="rId81" Type="http://schemas.openxmlformats.org/officeDocument/2006/relationships/hyperlink" Target="https://docs.google.com/document/d/124aBA_JxJCb2c48IBVwciRyHiP0YwpbM/edit?usp=sharing&amp;ouid=104221112841643270249&amp;rtpof=true&amp;sd=true" TargetMode="External"/><Relationship Id="rId86" Type="http://schemas.openxmlformats.org/officeDocument/2006/relationships/hyperlink" Target="https://www.michigan.gov/-/media/Project/Websites/mde/Academic-Standards/Arts_Standards_Benchmarks_GLCE.pdf?rev=186da3437e3748f4bb288ed27803c2d9" TargetMode="External"/><Relationship Id="rId94" Type="http://schemas.openxmlformats.org/officeDocument/2006/relationships/hyperlink" Target="https://danceteachingideas.com/how-to-support-literacy-in-your-dance-classroom/" TargetMode="External"/><Relationship Id="rId99" Type="http://schemas.openxmlformats.org/officeDocument/2006/relationships/hyperlink" Target="https://forms.gle/w8JCG4D1w5fjmMhu8"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teracyessentials.org/literacy-essentials/the-essentials/essential-instructional-practices-for-disciplinary-literacy-grades-6-to-12/" TargetMode="External"/><Relationship Id="rId13" Type="http://schemas.openxmlformats.org/officeDocument/2006/relationships/hyperlink" Target="https://literacyessentials.org/literacy-essentials/the-essentials/essential-instructional-practices-for-disciplinary-literacy-grades-6-to-12/" TargetMode="External"/><Relationship Id="rId18" Type="http://schemas.openxmlformats.org/officeDocument/2006/relationships/hyperlink" Target="https://literacyessentials.org/literacy-essentials/the-essentials/essential-instructional-practices-for-disciplinary-literacy-grades-6-to-12/" TargetMode="External"/><Relationship Id="rId39" Type="http://schemas.openxmlformats.org/officeDocument/2006/relationships/hyperlink" Target="https://maeia-artsednetwork.org/" TargetMode="External"/><Relationship Id="rId34" Type="http://schemas.openxmlformats.org/officeDocument/2006/relationships/hyperlink" Target="https://visuwords.com/" TargetMode="External"/><Relationship Id="rId50" Type="http://schemas.openxmlformats.org/officeDocument/2006/relationships/hyperlink" Target="https://coerll.utexas.edu/methods/modules/reading/" TargetMode="External"/><Relationship Id="rId55" Type="http://schemas.openxmlformats.org/officeDocument/2006/relationships/hyperlink" Target="https://www.edutopia.org/article/5-ways-boost-critical-thinking-world-language-classes/" TargetMode="External"/><Relationship Id="rId76" Type="http://schemas.openxmlformats.org/officeDocument/2006/relationships/hyperlink" Target="https://sites.google.com/a/dpi.wi.gov/disciplinary-literacy-in-fine-arts/home" TargetMode="External"/><Relationship Id="rId97" Type="http://schemas.openxmlformats.org/officeDocument/2006/relationships/hyperlink" Target="https://dancecurriculumdesigns.com/keys-to-developing-dance-literacy-2/" TargetMode="External"/><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maeia-artsednetwork.org" TargetMode="External"/><Relationship Id="rId92" Type="http://schemas.openxmlformats.org/officeDocument/2006/relationships/hyperlink" Target="https://www.education.vic.gov.au/school/teachers/teachingresources/discipline/english/literacy/Pages/introduction-to-literacy-in-dance.aspx" TargetMode="External"/><Relationship Id="rId2" Type="http://schemas.openxmlformats.org/officeDocument/2006/relationships/numbering" Target="numbering.xml"/><Relationship Id="rId29" Type="http://schemas.openxmlformats.org/officeDocument/2006/relationships/image" Target="media/image5.png"/><Relationship Id="rId24" Type="http://schemas.openxmlformats.org/officeDocument/2006/relationships/image" Target="media/image4.png"/><Relationship Id="rId40" Type="http://schemas.openxmlformats.org/officeDocument/2006/relationships/hyperlink" Target="https://sites.google.com/a/dpi.wi.gov/world-languages-and-disciplinary-literacy/home" TargetMode="External"/><Relationship Id="rId45" Type="http://schemas.openxmlformats.org/officeDocument/2006/relationships/hyperlink" Target="https://audiria.com/" TargetMode="External"/><Relationship Id="rId66" Type="http://schemas.openxmlformats.org/officeDocument/2006/relationships/hyperlink" Target="https://www.sciencedaily.com/" TargetMode="External"/><Relationship Id="rId87" Type="http://schemas.openxmlformats.org/officeDocument/2006/relationships/hyperlink" Target="https://www.pinterest.com/angiewin/music-literacy-lesson-plans/" TargetMode="External"/><Relationship Id="rId61" Type="http://schemas.openxmlformats.org/officeDocument/2006/relationships/hyperlink" Target="https://www.actfl.org/resources/ncssfl-actfl-can-do-statements" TargetMode="External"/><Relationship Id="rId82" Type="http://schemas.openxmlformats.org/officeDocument/2006/relationships/hyperlink" Target="https://maeia-artsednetwork.org" TargetMode="External"/><Relationship Id="rId19" Type="http://schemas.openxmlformats.org/officeDocument/2006/relationships/hyperlink" Target="https://forms.gle/w8JCG4D1w5fjmMhu8" TargetMode="External"/><Relationship Id="rId14" Type="http://schemas.openxmlformats.org/officeDocument/2006/relationships/hyperlink" Target="https://literacyessentials.org/literacy-essentials/the-essentials/essential-instructional-practices-for-disciplinary-literacy-grades-6-to-12/" TargetMode="External"/><Relationship Id="rId30" Type="http://schemas.openxmlformats.org/officeDocument/2006/relationships/hyperlink" Target="https://drive.google.com/file/d/1FU55b5hDjHjhDBxSbX7y3UyfMtm2zuVs/view?usp=sharing" TargetMode="External"/><Relationship Id="rId35" Type="http://schemas.openxmlformats.org/officeDocument/2006/relationships/hyperlink" Target="https://www.nytimes.com/2021/08/23/learning/making-vocabulary-instruction-active-with-language-field-guides.html" TargetMode="External"/><Relationship Id="rId56" Type="http://schemas.openxmlformats.org/officeDocument/2006/relationships/hyperlink" Target="https://www.coerll.utexas.edu/methods/modules/writing/01/" TargetMode="External"/><Relationship Id="rId77" Type="http://schemas.openxmlformats.org/officeDocument/2006/relationships/hyperlink" Target="https://study.com/learn/lesson/visual-literacy-skills-overview-examples-what-is-visual-literacy.html"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https://literacyessentials.org/literacy-essentials/the-essentials/essential-instructional-practices-for-disciplinary-literacy-grades-6-to-12/" TargetMode="External"/><Relationship Id="rId51" Type="http://schemas.openxmlformats.org/officeDocument/2006/relationships/hyperlink" Target="https://www.lucalampariello.com/reading/" TargetMode="External"/><Relationship Id="rId72" Type="http://schemas.openxmlformats.org/officeDocument/2006/relationships/hyperlink" Target="https://www.carolhurst.com/subjects/art.html" TargetMode="External"/><Relationship Id="rId93" Type="http://schemas.openxmlformats.org/officeDocument/2006/relationships/hyperlink" Target="https://docs.google.com/document/d/1pjI3CmS_0bXIbjCZMQ_Mk_zLYtW78EVa/edit?usp=sharing&amp;ouid=104221112841643270249&amp;rtpof=true&amp;sd=true" TargetMode="External"/><Relationship Id="rId98" Type="http://schemas.openxmlformats.org/officeDocument/2006/relationships/hyperlink" Target="http://www.miccda.org/literacyincte.html" TargetMode="External"/><Relationship Id="rId3" Type="http://schemas.openxmlformats.org/officeDocument/2006/relationships/styles" Target="styles.xml"/><Relationship Id="rId25" Type="http://schemas.openxmlformats.org/officeDocument/2006/relationships/hyperlink" Target="https://doi.org/10.1002/jaal.419" TargetMode="External"/><Relationship Id="rId46" Type="http://schemas.openxmlformats.org/officeDocument/2006/relationships/hyperlink" Target="https://www.zdf.de/kinder/logo" TargetMode="External"/><Relationship Id="rId67" Type="http://schemas.openxmlformats.org/officeDocument/2006/relationships/hyperlink" Target="https://www.carolhurst.com/subjects/sports.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XJ14vZQdZtqJJx0sNygWV5jGg==">CgMxLjAyD2lkLmQ0NHlydW5lOXhqbjIPaWQuOWEwa3Q0Y3poNmNiMg9pZC5tcnhwNXppOWJvam4yD2lkLnh3eXR1MWN1eGtvcDIPaWQuOHo4OHVuNTJrOGl0MglpZC5namRneHMyCmlkLjMwajB6bGwyCmlkLjFmb2I5dGUyCmlkLjN6bnlzaDcyCWlkLnR5amN3dDIPaWQudW9qMXczMjI0MnlsMhBraXguYjRva2ZpcTczaG54MhBraXguajFocmhwZGRsc3YxMg9raXgubXRrMDFmcHIyenMyEGtpeC5qdGQwZ3FxMHd4bjAyEGtpeC5nd2M0M3UxcHZpZjkyD2tpeC5qeG81dG9tcWwyYjIPaWQuYzkyb2pza3cxZTJiOAByITFlbTRvX3h1MEFtdHFtYjhmNFR2UkhJcnVsVHJ4ZEl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7250</Words>
  <Characters>41326</Characters>
  <Application>Microsoft Office Word</Application>
  <DocSecurity>0</DocSecurity>
  <Lines>344</Lines>
  <Paragraphs>96</Paragraphs>
  <ScaleCrop>false</ScaleCrop>
  <Company/>
  <LinksUpToDate>false</LinksUpToDate>
  <CharactersWithSpaces>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Stockdill, Darin</dc:creator>
  <cp:lastModifiedBy>Karrie LaFave</cp:lastModifiedBy>
  <cp:revision>2</cp:revision>
  <dcterms:created xsi:type="dcterms:W3CDTF">2024-08-29T20:25:00Z</dcterms:created>
  <dcterms:modified xsi:type="dcterms:W3CDTF">2024-08-29T20:25:00Z</dcterms:modified>
</cp:coreProperties>
</file>